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E02" w:rsidRPr="00965A69" w:rsidRDefault="00BB3239" w:rsidP="00030E0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030E02" w:rsidRPr="00965A69">
        <w:rPr>
          <w:rFonts w:asciiTheme="minorHAnsi" w:hAnsiTheme="minorHAnsi" w:cstheme="minorHAnsi"/>
          <w:sz w:val="24"/>
          <w:szCs w:val="24"/>
        </w:rPr>
        <w:tab/>
      </w:r>
      <w:r w:rsidR="00030E02" w:rsidRPr="00965A69">
        <w:rPr>
          <w:rFonts w:asciiTheme="minorHAnsi" w:hAnsiTheme="minorHAnsi" w:cstheme="minorHAnsi"/>
          <w:sz w:val="24"/>
          <w:szCs w:val="24"/>
        </w:rPr>
        <w:tab/>
      </w:r>
      <w:r w:rsidR="00030E02" w:rsidRPr="00965A69">
        <w:rPr>
          <w:rFonts w:asciiTheme="minorHAnsi" w:hAnsiTheme="minorHAnsi" w:cstheme="minorHAnsi"/>
          <w:sz w:val="24"/>
          <w:szCs w:val="24"/>
        </w:rPr>
        <w:tab/>
      </w:r>
      <w:r w:rsidR="00030E02">
        <w:rPr>
          <w:rFonts w:asciiTheme="minorHAnsi" w:hAnsiTheme="minorHAnsi" w:cstheme="minorHAnsi"/>
          <w:sz w:val="24"/>
          <w:szCs w:val="24"/>
        </w:rPr>
        <w:tab/>
      </w:r>
      <w:r w:rsidR="00030E02">
        <w:rPr>
          <w:rFonts w:asciiTheme="minorHAnsi" w:hAnsiTheme="minorHAnsi" w:cstheme="minorHAnsi"/>
          <w:sz w:val="24"/>
          <w:szCs w:val="24"/>
        </w:rPr>
        <w:tab/>
      </w:r>
      <w:r w:rsidR="00030E02" w:rsidRPr="00965A69">
        <w:rPr>
          <w:rFonts w:asciiTheme="minorHAnsi" w:hAnsiTheme="minorHAnsi" w:cstheme="minorHAnsi"/>
          <w:sz w:val="24"/>
          <w:szCs w:val="24"/>
        </w:rPr>
        <w:tab/>
        <w:t xml:space="preserve">Bielsko-Biała, </w:t>
      </w:r>
      <w:r w:rsidR="00030E02">
        <w:rPr>
          <w:rFonts w:asciiTheme="minorHAnsi" w:hAnsiTheme="minorHAnsi" w:cstheme="minorHAnsi"/>
          <w:sz w:val="24"/>
          <w:szCs w:val="24"/>
        </w:rPr>
        <w:t>31.03.</w:t>
      </w:r>
      <w:r w:rsidR="00030E02" w:rsidRPr="00965A69">
        <w:rPr>
          <w:rFonts w:asciiTheme="minorHAnsi" w:hAnsiTheme="minorHAnsi" w:cstheme="minorHAnsi"/>
          <w:sz w:val="24"/>
          <w:szCs w:val="24"/>
        </w:rPr>
        <w:t>2022 r.</w:t>
      </w:r>
    </w:p>
    <w:p w:rsidR="00030E02" w:rsidRPr="00965A69" w:rsidRDefault="00030E02" w:rsidP="00030E0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030E02" w:rsidRPr="00965A69" w:rsidRDefault="00030E02" w:rsidP="00030E02">
      <w:pPr>
        <w:pStyle w:val="Nagwek2"/>
        <w:spacing w:line="276" w:lineRule="auto"/>
        <w:jc w:val="center"/>
        <w:rPr>
          <w:rFonts w:asciiTheme="minorHAnsi" w:hAnsiTheme="minorHAnsi" w:cstheme="minorHAnsi"/>
          <w:sz w:val="24"/>
        </w:rPr>
      </w:pPr>
      <w:r w:rsidRPr="00965A69">
        <w:rPr>
          <w:rFonts w:asciiTheme="minorHAnsi" w:hAnsiTheme="minorHAnsi" w:cstheme="minorHAnsi"/>
          <w:sz w:val="24"/>
        </w:rPr>
        <w:t>SPRAWOZDANIE</w:t>
      </w:r>
    </w:p>
    <w:p w:rsidR="00030E02" w:rsidRPr="00965A69" w:rsidRDefault="00030E02" w:rsidP="00030E02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965A69">
        <w:rPr>
          <w:rFonts w:asciiTheme="minorHAnsi" w:hAnsiTheme="minorHAnsi" w:cstheme="minorHAnsi"/>
          <w:sz w:val="24"/>
          <w:szCs w:val="24"/>
        </w:rPr>
        <w:t>z działalności Biblioteki Akademii Techniczno-Humanistycznej w Bielsku-Białej</w:t>
      </w:r>
    </w:p>
    <w:p w:rsidR="00030E02" w:rsidRPr="00965A69" w:rsidRDefault="00030E02" w:rsidP="00030E02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965A69">
        <w:rPr>
          <w:rFonts w:asciiTheme="minorHAnsi" w:hAnsiTheme="minorHAnsi" w:cstheme="minorHAnsi"/>
          <w:sz w:val="24"/>
          <w:szCs w:val="24"/>
        </w:rPr>
        <w:t>za rok 2021</w:t>
      </w:r>
    </w:p>
    <w:p w:rsidR="00030E02" w:rsidRPr="00965A69" w:rsidRDefault="00030E02" w:rsidP="00030E02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:rsidR="00030E02" w:rsidRPr="00965A69" w:rsidRDefault="00030E02" w:rsidP="00030E0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65A69">
        <w:rPr>
          <w:rFonts w:asciiTheme="minorHAnsi" w:hAnsiTheme="minorHAnsi" w:cstheme="minorHAnsi"/>
          <w:sz w:val="24"/>
          <w:szCs w:val="24"/>
        </w:rPr>
        <w:t>WSTĘP</w:t>
      </w:r>
    </w:p>
    <w:p w:rsidR="00030E02" w:rsidRPr="00965A69" w:rsidRDefault="00030E02" w:rsidP="00030E02">
      <w:pPr>
        <w:tabs>
          <w:tab w:val="left" w:pos="284"/>
        </w:tabs>
        <w:spacing w:after="0"/>
        <w:jc w:val="both"/>
        <w:rPr>
          <w:rFonts w:asciiTheme="minorHAnsi" w:eastAsia="SimSun" w:hAnsiTheme="minorHAnsi" w:cstheme="minorHAnsi"/>
          <w:kern w:val="2"/>
          <w:sz w:val="24"/>
          <w:szCs w:val="24"/>
        </w:rPr>
      </w:pPr>
      <w:r w:rsidRPr="00965A69">
        <w:rPr>
          <w:rFonts w:asciiTheme="minorHAnsi" w:hAnsiTheme="minorHAnsi" w:cstheme="minorHAnsi"/>
          <w:sz w:val="24"/>
          <w:szCs w:val="24"/>
        </w:rPr>
        <w:tab/>
        <w:t>Podobnie jak w minionych latach Biblioteka rozpoczęła działania od kontynuacji zadań podstawowych, do których należy gromadzenie, opracowanie, selekcja, inwentaryzacja, przechowywanie i udostępnianie zbiorów, działalność informacyjna, dokumentacyjna, szkoleniowa oraz promocja Biblioteki i Uczelni poprzez przygotowywanie wystaw. Niestety</w:t>
      </w:r>
      <w:r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br/>
      </w:r>
      <w:r w:rsidRPr="00965A69">
        <w:rPr>
          <w:rFonts w:asciiTheme="minorHAnsi" w:hAnsiTheme="minorHAnsi" w:cstheme="minorHAnsi"/>
          <w:sz w:val="24"/>
          <w:szCs w:val="24"/>
        </w:rPr>
        <w:t xml:space="preserve">w związku z </w:t>
      </w:r>
      <w:r>
        <w:rPr>
          <w:rFonts w:asciiTheme="minorHAnsi" w:hAnsiTheme="minorHAnsi" w:cstheme="minorHAnsi"/>
          <w:sz w:val="24"/>
          <w:szCs w:val="24"/>
        </w:rPr>
        <w:t xml:space="preserve">trwającą </w:t>
      </w:r>
      <w:r w:rsidRPr="00965A69">
        <w:rPr>
          <w:rFonts w:asciiTheme="minorHAnsi" w:hAnsiTheme="minorHAnsi" w:cstheme="minorHAnsi"/>
          <w:sz w:val="24"/>
          <w:szCs w:val="24"/>
        </w:rPr>
        <w:t xml:space="preserve">pandemią </w:t>
      </w:r>
      <w:r w:rsidRPr="00965A69">
        <w:rPr>
          <w:rFonts w:asciiTheme="minorHAnsi" w:eastAsia="SimSun" w:hAnsiTheme="minorHAnsi" w:cstheme="minorHAnsi"/>
          <w:kern w:val="2"/>
          <w:sz w:val="24"/>
          <w:szCs w:val="24"/>
        </w:rPr>
        <w:t>wirusa SARS-CoV-2</w:t>
      </w:r>
      <w:r>
        <w:rPr>
          <w:rFonts w:asciiTheme="minorHAnsi" w:eastAsia="SimSun" w:hAnsiTheme="minorHAnsi" w:cstheme="minorHAnsi"/>
          <w:kern w:val="2"/>
          <w:sz w:val="24"/>
          <w:szCs w:val="24"/>
        </w:rPr>
        <w:t>,</w:t>
      </w:r>
      <w:r w:rsidRPr="00965A69">
        <w:rPr>
          <w:rFonts w:asciiTheme="minorHAnsi" w:eastAsia="SimSun" w:hAnsiTheme="minorHAnsi" w:cstheme="minorHAnsi"/>
          <w:kern w:val="2"/>
          <w:sz w:val="24"/>
          <w:szCs w:val="24"/>
        </w:rPr>
        <w:t> </w:t>
      </w:r>
      <w:r>
        <w:rPr>
          <w:rFonts w:asciiTheme="minorHAnsi" w:eastAsia="SimSun" w:hAnsiTheme="minorHAnsi" w:cstheme="minorHAnsi"/>
          <w:kern w:val="2"/>
          <w:sz w:val="24"/>
          <w:szCs w:val="24"/>
        </w:rPr>
        <w:t xml:space="preserve">zadania te były realizowane </w:t>
      </w:r>
      <w:r>
        <w:rPr>
          <w:rFonts w:asciiTheme="minorHAnsi" w:eastAsia="SimSun" w:hAnsiTheme="minorHAnsi" w:cstheme="minorHAnsi"/>
          <w:kern w:val="2"/>
          <w:sz w:val="24"/>
          <w:szCs w:val="24"/>
        </w:rPr>
        <w:br/>
        <w:t xml:space="preserve">w ograniczonym zakresie. Do 9 czerwca zamknięte były czytelnie. By zrekompensować czytelnikom niemożność korzystania ze zbiorów na miejscu </w:t>
      </w:r>
      <w:r w:rsidRPr="00965A69">
        <w:rPr>
          <w:rFonts w:asciiTheme="minorHAnsi" w:eastAsia="SimSun" w:hAnsiTheme="minorHAnsi" w:cstheme="minorHAnsi"/>
          <w:kern w:val="2"/>
          <w:sz w:val="24"/>
          <w:szCs w:val="24"/>
        </w:rPr>
        <w:t xml:space="preserve">zaproponowaliśmy krótkoterminowe wypożyczenia </w:t>
      </w:r>
      <w:r>
        <w:rPr>
          <w:rFonts w:asciiTheme="minorHAnsi" w:eastAsia="SimSun" w:hAnsiTheme="minorHAnsi" w:cstheme="minorHAnsi"/>
          <w:kern w:val="2"/>
          <w:sz w:val="24"/>
          <w:szCs w:val="24"/>
        </w:rPr>
        <w:br/>
      </w:r>
      <w:r w:rsidRPr="00965A69">
        <w:rPr>
          <w:rFonts w:asciiTheme="minorHAnsi" w:eastAsia="SimSun" w:hAnsiTheme="minorHAnsi" w:cstheme="minorHAnsi"/>
          <w:kern w:val="2"/>
          <w:sz w:val="24"/>
          <w:szCs w:val="24"/>
        </w:rPr>
        <w:t xml:space="preserve">z czytelń, skanowanie poszukiwanych przez czytelników artykułów z czasopism, fragmentów podręczników (zgodnie z prawem autorskim), przesyłanie pdf-ów publikacji z </w:t>
      </w:r>
      <w:r>
        <w:rPr>
          <w:rFonts w:asciiTheme="minorHAnsi" w:eastAsia="SimSun" w:hAnsiTheme="minorHAnsi" w:cstheme="minorHAnsi"/>
          <w:kern w:val="2"/>
          <w:sz w:val="24"/>
          <w:szCs w:val="24"/>
        </w:rPr>
        <w:t xml:space="preserve">elektronicznych </w:t>
      </w:r>
      <w:r w:rsidRPr="00965A69">
        <w:rPr>
          <w:rFonts w:asciiTheme="minorHAnsi" w:eastAsia="SimSun" w:hAnsiTheme="minorHAnsi" w:cstheme="minorHAnsi"/>
          <w:kern w:val="2"/>
          <w:sz w:val="24"/>
          <w:szCs w:val="24"/>
        </w:rPr>
        <w:t>baz</w:t>
      </w:r>
      <w:r>
        <w:rPr>
          <w:rFonts w:asciiTheme="minorHAnsi" w:eastAsia="SimSun" w:hAnsiTheme="minorHAnsi" w:cstheme="minorHAnsi"/>
          <w:kern w:val="2"/>
          <w:sz w:val="24"/>
          <w:szCs w:val="24"/>
        </w:rPr>
        <w:t xml:space="preserve"> danych</w:t>
      </w:r>
      <w:r w:rsidRPr="00965A69">
        <w:rPr>
          <w:rFonts w:asciiTheme="minorHAnsi" w:eastAsia="SimSun" w:hAnsiTheme="minorHAnsi" w:cstheme="minorHAnsi"/>
          <w:kern w:val="2"/>
          <w:sz w:val="24"/>
          <w:szCs w:val="24"/>
        </w:rPr>
        <w:t xml:space="preserve"> pocztą elektroniczną. Bibliotekarze pomagali również w poszukiwaniu literatury do prac dyplomowych i publikacji naukowych</w:t>
      </w:r>
      <w:r>
        <w:rPr>
          <w:rFonts w:asciiTheme="minorHAnsi" w:eastAsia="SimSun" w:hAnsiTheme="minorHAnsi" w:cstheme="minorHAnsi"/>
          <w:kern w:val="2"/>
          <w:sz w:val="24"/>
          <w:szCs w:val="24"/>
        </w:rPr>
        <w:t>.</w:t>
      </w:r>
    </w:p>
    <w:p w:rsidR="00030E02" w:rsidRPr="00965A69" w:rsidRDefault="00030E02" w:rsidP="00030E02">
      <w:pPr>
        <w:tabs>
          <w:tab w:val="left" w:pos="284"/>
        </w:tabs>
        <w:spacing w:after="0"/>
        <w:ind w:firstLine="284"/>
        <w:jc w:val="both"/>
        <w:rPr>
          <w:rFonts w:asciiTheme="minorHAnsi" w:eastAsia="SimSun" w:hAnsiTheme="minorHAnsi" w:cstheme="minorHAnsi"/>
          <w:kern w:val="2"/>
          <w:sz w:val="24"/>
          <w:szCs w:val="24"/>
        </w:rPr>
      </w:pPr>
      <w:r w:rsidRPr="00965A69">
        <w:rPr>
          <w:rFonts w:asciiTheme="minorHAnsi" w:eastAsia="SimSun" w:hAnsiTheme="minorHAnsi" w:cstheme="minorHAnsi"/>
          <w:kern w:val="2"/>
          <w:sz w:val="24"/>
          <w:szCs w:val="24"/>
        </w:rPr>
        <w:t xml:space="preserve">Sytuacja wymusiła inną organizację pracy. </w:t>
      </w:r>
      <w:r>
        <w:rPr>
          <w:rFonts w:asciiTheme="minorHAnsi" w:eastAsia="SimSun" w:hAnsiTheme="minorHAnsi" w:cstheme="minorHAnsi"/>
          <w:kern w:val="2"/>
          <w:sz w:val="24"/>
          <w:szCs w:val="24"/>
        </w:rPr>
        <w:t xml:space="preserve">Do 17 czerwca pracownicy Biblioteki pracowali w trybie mieszanym: częściowo w siedzibie Biblioteki, częściowo w domu (tzw. praca zdalna). Podczas pracy zdalnej zajmowali się </w:t>
      </w:r>
      <w:r w:rsidRPr="00965A69">
        <w:rPr>
          <w:rFonts w:asciiTheme="minorHAnsi" w:eastAsia="SimSun" w:hAnsiTheme="minorHAnsi" w:cstheme="minorHAnsi"/>
          <w:kern w:val="2"/>
          <w:sz w:val="24"/>
          <w:szCs w:val="24"/>
        </w:rPr>
        <w:t>weryfikacją opisów bibliograficznych, unifikacją haseł przedmiotowych zgodnie z NUKAT</w:t>
      </w:r>
      <w:r>
        <w:rPr>
          <w:rFonts w:asciiTheme="minorHAnsi" w:eastAsia="SimSun" w:hAnsiTheme="minorHAnsi" w:cstheme="minorHAnsi"/>
          <w:kern w:val="2"/>
          <w:sz w:val="24"/>
          <w:szCs w:val="24"/>
        </w:rPr>
        <w:t xml:space="preserve">, zakupem i opracowaniem książek. </w:t>
      </w:r>
      <w:r w:rsidRPr="00965A69">
        <w:rPr>
          <w:rFonts w:asciiTheme="minorHAnsi" w:eastAsia="SimSun" w:hAnsiTheme="minorHAnsi" w:cstheme="minorHAnsi"/>
          <w:kern w:val="2"/>
          <w:sz w:val="24"/>
          <w:szCs w:val="24"/>
        </w:rPr>
        <w:t>Część dostaw z księgarń była realizowana do domu pracownik</w:t>
      </w:r>
      <w:r>
        <w:rPr>
          <w:rFonts w:asciiTheme="minorHAnsi" w:eastAsia="SimSun" w:hAnsiTheme="minorHAnsi" w:cstheme="minorHAnsi"/>
          <w:kern w:val="2"/>
          <w:sz w:val="24"/>
          <w:szCs w:val="24"/>
        </w:rPr>
        <w:t>ów</w:t>
      </w:r>
      <w:r w:rsidRPr="00965A69">
        <w:rPr>
          <w:rFonts w:asciiTheme="minorHAnsi" w:eastAsia="SimSun" w:hAnsiTheme="minorHAnsi" w:cstheme="minorHAnsi"/>
          <w:kern w:val="2"/>
          <w:sz w:val="24"/>
          <w:szCs w:val="24"/>
        </w:rPr>
        <w:t>, a po opracowaniu bibliotekarz</w:t>
      </w:r>
      <w:r>
        <w:rPr>
          <w:rFonts w:asciiTheme="minorHAnsi" w:eastAsia="SimSun" w:hAnsiTheme="minorHAnsi" w:cstheme="minorHAnsi"/>
          <w:kern w:val="2"/>
          <w:sz w:val="24"/>
          <w:szCs w:val="24"/>
        </w:rPr>
        <w:t>e</w:t>
      </w:r>
      <w:r w:rsidRPr="00965A69">
        <w:rPr>
          <w:rFonts w:asciiTheme="minorHAnsi" w:eastAsia="SimSun" w:hAnsiTheme="minorHAnsi" w:cstheme="minorHAnsi"/>
          <w:kern w:val="2"/>
          <w:sz w:val="24"/>
          <w:szCs w:val="24"/>
        </w:rPr>
        <w:t xml:space="preserve"> przywozi</w:t>
      </w:r>
      <w:r>
        <w:rPr>
          <w:rFonts w:asciiTheme="minorHAnsi" w:eastAsia="SimSun" w:hAnsiTheme="minorHAnsi" w:cstheme="minorHAnsi"/>
          <w:kern w:val="2"/>
          <w:sz w:val="24"/>
          <w:szCs w:val="24"/>
        </w:rPr>
        <w:t>li</w:t>
      </w:r>
      <w:r w:rsidRPr="00965A69">
        <w:rPr>
          <w:rFonts w:asciiTheme="minorHAnsi" w:eastAsia="SimSun" w:hAnsiTheme="minorHAnsi" w:cstheme="minorHAnsi"/>
          <w:kern w:val="2"/>
          <w:sz w:val="24"/>
          <w:szCs w:val="24"/>
        </w:rPr>
        <w:t xml:space="preserve"> książki do Biblioteki. </w:t>
      </w:r>
    </w:p>
    <w:p w:rsidR="00030E02" w:rsidRPr="00965A69" w:rsidRDefault="00030E02" w:rsidP="00030E02">
      <w:pPr>
        <w:tabs>
          <w:tab w:val="left" w:pos="284"/>
        </w:tabs>
        <w:spacing w:after="0"/>
        <w:ind w:firstLine="284"/>
        <w:jc w:val="both"/>
        <w:rPr>
          <w:rFonts w:asciiTheme="minorHAnsi" w:eastAsia="SimSun" w:hAnsiTheme="minorHAnsi" w:cstheme="minorHAnsi"/>
          <w:kern w:val="2"/>
          <w:sz w:val="24"/>
          <w:szCs w:val="24"/>
        </w:rPr>
      </w:pPr>
      <w:r w:rsidRPr="00965A69">
        <w:rPr>
          <w:rFonts w:asciiTheme="minorHAnsi" w:eastAsia="SimSun" w:hAnsiTheme="minorHAnsi" w:cstheme="minorHAnsi"/>
          <w:kern w:val="2"/>
          <w:sz w:val="24"/>
          <w:szCs w:val="24"/>
        </w:rPr>
        <w:t xml:space="preserve">Wypożyczalnia, podobnie jak </w:t>
      </w:r>
      <w:r>
        <w:rPr>
          <w:rFonts w:asciiTheme="minorHAnsi" w:eastAsia="SimSun" w:hAnsiTheme="minorHAnsi" w:cstheme="minorHAnsi"/>
          <w:kern w:val="2"/>
          <w:sz w:val="24"/>
          <w:szCs w:val="24"/>
        </w:rPr>
        <w:t xml:space="preserve">cała </w:t>
      </w:r>
      <w:r w:rsidRPr="00965A69">
        <w:rPr>
          <w:rFonts w:asciiTheme="minorHAnsi" w:eastAsia="SimSun" w:hAnsiTheme="minorHAnsi" w:cstheme="minorHAnsi"/>
          <w:kern w:val="2"/>
          <w:sz w:val="24"/>
          <w:szCs w:val="24"/>
        </w:rPr>
        <w:t xml:space="preserve">Uczelnia, </w:t>
      </w:r>
      <w:r>
        <w:rPr>
          <w:rFonts w:asciiTheme="minorHAnsi" w:eastAsia="SimSun" w:hAnsiTheme="minorHAnsi" w:cstheme="minorHAnsi"/>
          <w:kern w:val="2"/>
          <w:sz w:val="24"/>
          <w:szCs w:val="24"/>
        </w:rPr>
        <w:t>pracowała (poza kilkoma przerwami: 4-8.02, 27-31.03, 1-30.04)</w:t>
      </w:r>
      <w:r w:rsidRPr="00965A69">
        <w:rPr>
          <w:rFonts w:asciiTheme="minorHAnsi" w:eastAsia="SimSun" w:hAnsiTheme="minorHAnsi" w:cstheme="minorHAnsi"/>
          <w:kern w:val="2"/>
          <w:sz w:val="24"/>
          <w:szCs w:val="24"/>
        </w:rPr>
        <w:t xml:space="preserve"> w reżimie sanitarnym </w:t>
      </w:r>
      <w:r>
        <w:rPr>
          <w:rFonts w:asciiTheme="minorHAnsi" w:eastAsia="SimSun" w:hAnsiTheme="minorHAnsi" w:cstheme="minorHAnsi"/>
          <w:kern w:val="2"/>
          <w:sz w:val="24"/>
          <w:szCs w:val="24"/>
        </w:rPr>
        <w:t xml:space="preserve">zgodnie </w:t>
      </w:r>
      <w:r w:rsidRPr="00965A69">
        <w:rPr>
          <w:rFonts w:asciiTheme="minorHAnsi" w:eastAsia="SimSun" w:hAnsiTheme="minorHAnsi" w:cstheme="minorHAnsi"/>
          <w:kern w:val="2"/>
          <w:sz w:val="24"/>
          <w:szCs w:val="24"/>
        </w:rPr>
        <w:t xml:space="preserve">z decyzjami Głównego Inspektora Sanitarnego i Władz Uczelni. </w:t>
      </w:r>
      <w:r>
        <w:rPr>
          <w:rFonts w:asciiTheme="minorHAnsi" w:eastAsia="SimSun" w:hAnsiTheme="minorHAnsi" w:cstheme="minorHAnsi"/>
          <w:kern w:val="2"/>
          <w:sz w:val="24"/>
          <w:szCs w:val="24"/>
        </w:rPr>
        <w:t>Książki można było zamawiać tylko drogą elektroniczną, a po zwrocie przez Czytelników książki trafiały na obowiązkową, kilkudniową kwarantannę. Zwiększało to bezpieczeństwo sanitarne zarówno Czytelników jak i bibliotekarzy.</w:t>
      </w:r>
    </w:p>
    <w:p w:rsidR="00030E02" w:rsidRPr="00965A69" w:rsidRDefault="00030E02" w:rsidP="00030E02">
      <w:pPr>
        <w:tabs>
          <w:tab w:val="left" w:pos="28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030E02" w:rsidRPr="00965A69" w:rsidRDefault="00030E02" w:rsidP="00030E02">
      <w:pPr>
        <w:tabs>
          <w:tab w:val="left" w:pos="709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965A69">
        <w:rPr>
          <w:rFonts w:asciiTheme="minorHAnsi" w:hAnsiTheme="minorHAnsi" w:cstheme="minorHAnsi"/>
          <w:sz w:val="24"/>
          <w:szCs w:val="24"/>
        </w:rPr>
        <w:t>LOKAL I WYPOSAŻENIE</w:t>
      </w:r>
    </w:p>
    <w:p w:rsidR="00030E02" w:rsidRPr="00965A69" w:rsidRDefault="00030E02" w:rsidP="00030E02">
      <w:pPr>
        <w:tabs>
          <w:tab w:val="left" w:pos="709"/>
        </w:tabs>
        <w:spacing w:after="0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 w:rsidRPr="00965A69">
        <w:rPr>
          <w:rFonts w:asciiTheme="minorHAnsi" w:hAnsiTheme="minorHAnsi" w:cstheme="minorHAnsi"/>
          <w:sz w:val="24"/>
          <w:szCs w:val="24"/>
        </w:rPr>
        <w:t>Powierzchnia Biblioteki nie uległa zmianie. Wynosi 1273 m</w:t>
      </w:r>
      <w:r w:rsidRPr="00965A69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965A69">
        <w:rPr>
          <w:rFonts w:asciiTheme="minorHAnsi" w:hAnsiTheme="minorHAnsi" w:cstheme="minorHAnsi"/>
          <w:sz w:val="24"/>
          <w:szCs w:val="24"/>
        </w:rPr>
        <w:t xml:space="preserve">. Do dyspozycji czytelników pozostaje w dalszym ciągu 110 miejsc. </w:t>
      </w:r>
    </w:p>
    <w:p w:rsidR="00030E02" w:rsidRPr="00965A69" w:rsidRDefault="00030E02" w:rsidP="00030E02">
      <w:pPr>
        <w:tabs>
          <w:tab w:val="left" w:pos="709"/>
        </w:tabs>
        <w:spacing w:after="0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 w:rsidRPr="00965A69">
        <w:rPr>
          <w:rFonts w:asciiTheme="minorHAnsi" w:hAnsiTheme="minorHAnsi" w:cstheme="minorHAnsi"/>
          <w:sz w:val="24"/>
          <w:szCs w:val="24"/>
        </w:rPr>
        <w:t>Wzrosła ilość komputerów udostępnianych użytkownikom podłączonych do sieci z 2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965A69">
        <w:rPr>
          <w:rFonts w:asciiTheme="minorHAnsi" w:hAnsiTheme="minorHAnsi" w:cstheme="minorHAnsi"/>
          <w:sz w:val="24"/>
          <w:szCs w:val="24"/>
        </w:rPr>
        <w:t xml:space="preserve"> do 2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965A69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br/>
      </w:r>
      <w:r w:rsidRPr="00965A69">
        <w:rPr>
          <w:rFonts w:asciiTheme="minorHAnsi" w:hAnsiTheme="minorHAnsi" w:cstheme="minorHAnsi"/>
          <w:sz w:val="24"/>
          <w:szCs w:val="24"/>
        </w:rPr>
        <w:t xml:space="preserve">W dalszym ciągu jedno stanowisko przystosowane jest do potrzeb osób z dysfunkcją wzroku (klawiatura z alfabetem Braille’a oraz oprogramowanie IVONA </w:t>
      </w:r>
      <w:proofErr w:type="spellStart"/>
      <w:r w:rsidRPr="00965A69">
        <w:rPr>
          <w:rFonts w:asciiTheme="minorHAnsi" w:hAnsiTheme="minorHAnsi" w:cstheme="minorHAnsi"/>
          <w:sz w:val="24"/>
          <w:szCs w:val="24"/>
        </w:rPr>
        <w:t>Text</w:t>
      </w:r>
      <w:proofErr w:type="spellEnd"/>
      <w:r w:rsidRPr="00965A69">
        <w:rPr>
          <w:rFonts w:asciiTheme="minorHAnsi" w:hAnsiTheme="minorHAnsi" w:cstheme="minorHAnsi"/>
          <w:sz w:val="24"/>
          <w:szCs w:val="24"/>
        </w:rPr>
        <w:t>-to-Speech, słuchawki, monitor 23-calowy umożliwiający łatwe powiększanie obrazu).</w:t>
      </w:r>
    </w:p>
    <w:p w:rsidR="00030E02" w:rsidRPr="00965A69" w:rsidRDefault="00030E02" w:rsidP="00030E02">
      <w:pPr>
        <w:tabs>
          <w:tab w:val="left" w:pos="709"/>
        </w:tabs>
        <w:spacing w:after="0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 w:rsidRPr="00965A69">
        <w:rPr>
          <w:rFonts w:asciiTheme="minorHAnsi" w:hAnsiTheme="minorHAnsi" w:cstheme="minorHAnsi"/>
          <w:sz w:val="24"/>
          <w:szCs w:val="24"/>
        </w:rPr>
        <w:t xml:space="preserve">W ramach zakupów inwestycyjnych zakupiono 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965A69">
        <w:rPr>
          <w:rFonts w:asciiTheme="minorHAnsi" w:hAnsiTheme="minorHAnsi" w:cstheme="minorHAnsi"/>
          <w:sz w:val="24"/>
          <w:szCs w:val="24"/>
        </w:rPr>
        <w:t xml:space="preserve"> komputer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965A69">
        <w:rPr>
          <w:rFonts w:asciiTheme="minorHAnsi" w:hAnsiTheme="minorHAnsi" w:cstheme="minorHAnsi"/>
          <w:sz w:val="24"/>
          <w:szCs w:val="24"/>
        </w:rPr>
        <w:t xml:space="preserve"> stacjonarn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965A69">
        <w:rPr>
          <w:rFonts w:asciiTheme="minorHAnsi" w:hAnsiTheme="minorHAnsi" w:cstheme="minorHAnsi"/>
          <w:sz w:val="24"/>
          <w:szCs w:val="24"/>
        </w:rPr>
        <w:t xml:space="preserve">, które zastąpiły komputery </w:t>
      </w:r>
      <w:r>
        <w:rPr>
          <w:rFonts w:asciiTheme="minorHAnsi" w:hAnsiTheme="minorHAnsi" w:cstheme="minorHAnsi"/>
          <w:sz w:val="24"/>
          <w:szCs w:val="24"/>
        </w:rPr>
        <w:t xml:space="preserve">dla czytelników w czytelniach. Biblioteka zakupiła też profesjonalny skaner do książek. </w:t>
      </w:r>
      <w:r>
        <w:rPr>
          <w:rFonts w:asciiTheme="minorHAnsi" w:hAnsiTheme="minorHAnsi" w:cstheme="minorHAnsi"/>
          <w:sz w:val="24"/>
          <w:szCs w:val="24"/>
        </w:rPr>
        <w:br/>
        <w:t xml:space="preserve">W listopadzie zakupiono terminal płatniczy do Wypożyczalni – co ułatwiło studentom rozliczenia finansowe z Wypożyczalnią. </w:t>
      </w:r>
    </w:p>
    <w:p w:rsidR="00030E02" w:rsidRPr="00965A69" w:rsidRDefault="00030E02" w:rsidP="00030E02">
      <w:pPr>
        <w:tabs>
          <w:tab w:val="left" w:pos="709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030E02" w:rsidRPr="00965A69" w:rsidRDefault="00030E02" w:rsidP="00030E02">
      <w:pPr>
        <w:tabs>
          <w:tab w:val="left" w:pos="709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965A69">
        <w:rPr>
          <w:rFonts w:asciiTheme="minorHAnsi" w:hAnsiTheme="minorHAnsi" w:cstheme="minorHAnsi"/>
          <w:sz w:val="24"/>
          <w:szCs w:val="24"/>
        </w:rPr>
        <w:lastRenderedPageBreak/>
        <w:t>GROMADZENIE ZBIORÓW</w:t>
      </w:r>
      <w:r>
        <w:rPr>
          <w:rFonts w:asciiTheme="minorHAnsi" w:hAnsiTheme="minorHAnsi" w:cstheme="minorHAnsi"/>
          <w:sz w:val="24"/>
          <w:szCs w:val="24"/>
        </w:rPr>
        <w:br/>
      </w:r>
      <w:r w:rsidRPr="00965A69">
        <w:rPr>
          <w:rFonts w:asciiTheme="minorHAnsi" w:hAnsiTheme="minorHAnsi" w:cstheme="minorHAnsi"/>
          <w:bCs/>
          <w:sz w:val="24"/>
          <w:szCs w:val="24"/>
        </w:rPr>
        <w:t>2014</w:t>
      </w:r>
      <w:r w:rsidRPr="00965A69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965A69">
        <w:rPr>
          <w:rFonts w:asciiTheme="minorHAnsi" w:hAnsiTheme="minorHAnsi" w:cstheme="minorHAnsi"/>
          <w:bCs/>
          <w:sz w:val="24"/>
          <w:szCs w:val="24"/>
        </w:rPr>
        <w:t>2015, 2016</w:t>
      </w:r>
      <w:r w:rsidRPr="00965A69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965A69">
        <w:rPr>
          <w:rFonts w:asciiTheme="minorHAnsi" w:hAnsiTheme="minorHAnsi" w:cstheme="minorHAnsi"/>
          <w:sz w:val="24"/>
          <w:szCs w:val="24"/>
        </w:rPr>
        <w:t>2017</w:t>
      </w:r>
      <w:r w:rsidRPr="00965A69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965A69">
        <w:rPr>
          <w:rFonts w:asciiTheme="minorHAnsi" w:hAnsiTheme="minorHAnsi" w:cstheme="minorHAnsi"/>
          <w:bCs/>
          <w:sz w:val="24"/>
          <w:szCs w:val="24"/>
        </w:rPr>
        <w:t>2016→2017, 2018, 2017→2018,</w:t>
      </w:r>
      <w:r>
        <w:rPr>
          <w:rFonts w:asciiTheme="minorHAnsi" w:hAnsiTheme="minorHAnsi" w:cstheme="minorHAnsi"/>
          <w:bCs/>
          <w:sz w:val="24"/>
          <w:szCs w:val="24"/>
        </w:rPr>
        <w:t xml:space="preserve"> 2019,</w:t>
      </w:r>
      <w:r w:rsidRPr="00965A69">
        <w:rPr>
          <w:rFonts w:asciiTheme="minorHAnsi" w:hAnsiTheme="minorHAnsi" w:cstheme="minorHAnsi"/>
          <w:bCs/>
          <w:sz w:val="24"/>
          <w:szCs w:val="24"/>
        </w:rPr>
        <w:t xml:space="preserve"> 2018→ 2019, 20</w:t>
      </w:r>
      <w:r>
        <w:rPr>
          <w:rFonts w:asciiTheme="minorHAnsi" w:hAnsiTheme="minorHAnsi" w:cstheme="minorHAnsi"/>
          <w:bCs/>
          <w:sz w:val="24"/>
          <w:szCs w:val="24"/>
        </w:rPr>
        <w:t>20</w:t>
      </w:r>
      <w:r w:rsidRPr="00965A69">
        <w:rPr>
          <w:rFonts w:asciiTheme="minorHAnsi" w:hAnsiTheme="minorHAnsi" w:cstheme="minorHAnsi"/>
          <w:bCs/>
          <w:sz w:val="24"/>
          <w:szCs w:val="24"/>
        </w:rPr>
        <w:t>, 2019→2020</w:t>
      </w:r>
      <w:r>
        <w:rPr>
          <w:rFonts w:asciiTheme="minorHAnsi" w:hAnsiTheme="minorHAnsi" w:cstheme="minorHAnsi"/>
          <w:bCs/>
          <w:sz w:val="24"/>
          <w:szCs w:val="24"/>
        </w:rPr>
        <w:t>, 2021, 2020</w:t>
      </w:r>
      <w:r w:rsidRPr="00965A69">
        <w:rPr>
          <w:rFonts w:asciiTheme="minorHAnsi" w:hAnsiTheme="minorHAnsi" w:cstheme="minorHAnsi"/>
          <w:bCs/>
          <w:sz w:val="24"/>
          <w:szCs w:val="24"/>
        </w:rPr>
        <w:t>→</w:t>
      </w:r>
      <w:r>
        <w:rPr>
          <w:rFonts w:asciiTheme="minorHAnsi" w:hAnsiTheme="minorHAnsi" w:cstheme="minorHAnsi"/>
          <w:bCs/>
          <w:sz w:val="24"/>
          <w:szCs w:val="24"/>
        </w:rPr>
        <w:t>2021</w:t>
      </w:r>
    </w:p>
    <w:p w:rsidR="00030E02" w:rsidRDefault="00030E02" w:rsidP="00030E0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65A69">
        <w:rPr>
          <w:rFonts w:asciiTheme="minorHAnsi" w:hAnsiTheme="minorHAnsi" w:cstheme="minorHAnsi"/>
          <w:b/>
          <w:sz w:val="24"/>
          <w:szCs w:val="24"/>
        </w:rPr>
        <w:t xml:space="preserve"> Książki (liczba woluminów)</w:t>
      </w:r>
    </w:p>
    <w:p w:rsidR="00030E02" w:rsidRPr="00965A69" w:rsidRDefault="00030E02" w:rsidP="00030E0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Zwykatabela"/>
        <w:tblW w:w="10048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"/>
        <w:gridCol w:w="721"/>
        <w:gridCol w:w="725"/>
        <w:gridCol w:w="720"/>
        <w:gridCol w:w="725"/>
        <w:gridCol w:w="721"/>
        <w:gridCol w:w="725"/>
        <w:gridCol w:w="720"/>
        <w:gridCol w:w="725"/>
        <w:gridCol w:w="721"/>
        <w:gridCol w:w="725"/>
        <w:gridCol w:w="722"/>
        <w:gridCol w:w="722"/>
        <w:gridCol w:w="722"/>
      </w:tblGrid>
      <w:tr w:rsidR="00030E02" w:rsidRPr="00965A69" w:rsidTr="00BB3239">
        <w:trPr>
          <w:trHeight w:val="140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113" w:right="113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</w:pPr>
            <w:r w:rsidRPr="00965A69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>Źródło   wpływu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113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</w:pPr>
            <w:r w:rsidRPr="00965A69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>2014</w:t>
            </w:r>
            <w:r w:rsidRPr="00965A69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br/>
              <w:t>(w wol.)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113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</w:pPr>
            <w:r w:rsidRPr="00965A69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>2015</w:t>
            </w:r>
            <w:r w:rsidRPr="00965A69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br/>
              <w:t>(w wol.)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113"/>
              <w:jc w:val="center"/>
              <w:rPr>
                <w:rFonts w:asciiTheme="minorHAnsi" w:eastAsia="SimSun" w:hAnsiTheme="minorHAnsi" w:cstheme="minorHAnsi"/>
                <w:bCs/>
                <w:kern w:val="2"/>
                <w:sz w:val="24"/>
                <w:szCs w:val="24"/>
              </w:rPr>
            </w:pPr>
            <w:r w:rsidRPr="00965A69">
              <w:rPr>
                <w:rFonts w:asciiTheme="minorHAnsi" w:eastAsia="SimSun" w:hAnsiTheme="minorHAnsi" w:cstheme="minorHAnsi"/>
                <w:bCs/>
                <w:kern w:val="2"/>
                <w:sz w:val="24"/>
                <w:szCs w:val="24"/>
              </w:rPr>
              <w:t>2016</w:t>
            </w:r>
            <w:r w:rsidRPr="00965A69">
              <w:rPr>
                <w:rFonts w:asciiTheme="minorHAnsi" w:eastAsia="SimSun" w:hAnsiTheme="minorHAnsi" w:cstheme="minorHAnsi"/>
                <w:bCs/>
                <w:kern w:val="2"/>
                <w:sz w:val="24"/>
                <w:szCs w:val="24"/>
              </w:rPr>
              <w:br/>
              <w:t>(w wol.)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113"/>
              <w:jc w:val="center"/>
              <w:rPr>
                <w:rFonts w:asciiTheme="minorHAnsi" w:eastAsia="SimSun" w:hAnsiTheme="minorHAnsi" w:cstheme="minorHAnsi"/>
                <w:b/>
                <w:bCs/>
                <w:kern w:val="2"/>
                <w:sz w:val="24"/>
                <w:szCs w:val="24"/>
              </w:rPr>
            </w:pPr>
            <w:r w:rsidRPr="00965A69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>2017</w:t>
            </w:r>
            <w:r w:rsidRPr="00965A69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br/>
              <w:t>(w vol.</w:t>
            </w:r>
            <w:r w:rsidRPr="00965A69">
              <w:rPr>
                <w:rFonts w:asciiTheme="minorHAnsi" w:eastAsia="SimSun" w:hAnsiTheme="minorHAnsi" w:cstheme="minorHAnsi"/>
                <w:b/>
                <w:bCs/>
                <w:kern w:val="2"/>
                <w:sz w:val="24"/>
                <w:szCs w:val="24"/>
              </w:rPr>
              <w:t>)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113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</w:pPr>
            <w:r w:rsidRPr="00965A69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 xml:space="preserve">    2016 →</w:t>
            </w:r>
            <w:r w:rsidRPr="00965A69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br/>
              <w:t>2017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113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</w:pPr>
            <w:r w:rsidRPr="00965A69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>2018</w:t>
            </w:r>
            <w:r w:rsidRPr="00965A69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br/>
              <w:t>(w wol.)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113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</w:pPr>
            <w:r w:rsidRPr="00965A69">
              <w:rPr>
                <w:rFonts w:asciiTheme="minorHAnsi" w:eastAsia="SimSun" w:hAnsiTheme="minorHAnsi" w:cstheme="minorHAnsi"/>
                <w:bCs/>
                <w:kern w:val="2"/>
                <w:sz w:val="24"/>
                <w:szCs w:val="24"/>
              </w:rPr>
              <w:t xml:space="preserve">    2017 →</w:t>
            </w:r>
            <w:r w:rsidRPr="00965A69">
              <w:rPr>
                <w:rFonts w:asciiTheme="minorHAnsi" w:eastAsia="SimSun" w:hAnsiTheme="minorHAnsi" w:cstheme="minorHAnsi"/>
                <w:bCs/>
                <w:kern w:val="2"/>
                <w:sz w:val="24"/>
                <w:szCs w:val="24"/>
              </w:rPr>
              <w:br/>
              <w:t>2018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113"/>
              <w:jc w:val="center"/>
              <w:rPr>
                <w:rFonts w:asciiTheme="minorHAnsi" w:eastAsia="SimSun" w:hAnsiTheme="minorHAnsi" w:cstheme="minorHAnsi"/>
                <w:bCs/>
                <w:kern w:val="2"/>
                <w:sz w:val="24"/>
                <w:szCs w:val="24"/>
              </w:rPr>
            </w:pPr>
            <w:r w:rsidRPr="00965A69">
              <w:rPr>
                <w:rFonts w:asciiTheme="minorHAnsi" w:eastAsia="SimSun" w:hAnsiTheme="minorHAnsi" w:cstheme="minorHAnsi"/>
                <w:bCs/>
                <w:kern w:val="2"/>
                <w:sz w:val="24"/>
                <w:szCs w:val="24"/>
              </w:rPr>
              <w:t>2019</w:t>
            </w:r>
          </w:p>
          <w:p w:rsidR="00030E02" w:rsidRPr="00965A69" w:rsidRDefault="00030E02" w:rsidP="00BB3239">
            <w:pPr>
              <w:widowControl w:val="0"/>
              <w:spacing w:after="0"/>
              <w:ind w:left="113"/>
              <w:jc w:val="center"/>
              <w:rPr>
                <w:rFonts w:asciiTheme="minorHAnsi" w:eastAsia="SimSun" w:hAnsiTheme="minorHAnsi" w:cstheme="minorHAnsi"/>
                <w:bCs/>
                <w:kern w:val="2"/>
                <w:sz w:val="24"/>
                <w:szCs w:val="24"/>
              </w:rPr>
            </w:pPr>
            <w:r w:rsidRPr="00965A69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>(w vol.</w:t>
            </w:r>
            <w:r w:rsidRPr="00965A69">
              <w:rPr>
                <w:rFonts w:asciiTheme="minorHAnsi" w:eastAsia="SimSun" w:hAnsiTheme="minorHAnsi" w:cstheme="minorHAnsi"/>
                <w:b/>
                <w:bCs/>
                <w:kern w:val="2"/>
                <w:sz w:val="24"/>
                <w:szCs w:val="24"/>
              </w:rPr>
              <w:t>)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113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</w:pPr>
            <w:r w:rsidRPr="00965A69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 xml:space="preserve">    2018 →</w:t>
            </w:r>
          </w:p>
          <w:p w:rsidR="00030E02" w:rsidRPr="00965A69" w:rsidRDefault="00030E02" w:rsidP="00BB3239">
            <w:pPr>
              <w:widowControl w:val="0"/>
              <w:spacing w:after="0"/>
              <w:ind w:left="113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</w:pPr>
            <w:r w:rsidRPr="00965A69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>2019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30E02" w:rsidRPr="00E74083" w:rsidRDefault="00030E02" w:rsidP="00BB3239">
            <w:pPr>
              <w:widowControl w:val="0"/>
              <w:spacing w:after="0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</w:pPr>
            <w:r w:rsidRPr="00E74083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>2020</w:t>
            </w:r>
          </w:p>
          <w:p w:rsidR="00030E02" w:rsidRPr="00E74083" w:rsidRDefault="00030E02" w:rsidP="00BB3239">
            <w:pPr>
              <w:widowControl w:val="0"/>
              <w:spacing w:after="0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</w:pPr>
            <w:r w:rsidRPr="00E74083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>(w vol.</w:t>
            </w:r>
            <w:r w:rsidRPr="00E74083">
              <w:rPr>
                <w:rFonts w:asciiTheme="minorHAnsi" w:eastAsia="SimSun" w:hAnsiTheme="minorHAnsi" w:cstheme="minorHAnsi"/>
                <w:bCs/>
                <w:kern w:val="2"/>
                <w:sz w:val="24"/>
                <w:szCs w:val="24"/>
              </w:rPr>
              <w:t>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0E02" w:rsidRPr="00E74083" w:rsidRDefault="00030E02" w:rsidP="00BB3239">
            <w:pPr>
              <w:widowControl w:val="0"/>
              <w:spacing w:after="0"/>
              <w:ind w:left="113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</w:pPr>
            <w:r w:rsidRPr="00E74083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 xml:space="preserve">   2019 →</w:t>
            </w:r>
          </w:p>
          <w:p w:rsidR="00030E02" w:rsidRPr="00E74083" w:rsidRDefault="00030E02" w:rsidP="00BB3239">
            <w:pPr>
              <w:widowControl w:val="0"/>
              <w:spacing w:after="0"/>
              <w:ind w:left="113"/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</w:pPr>
            <w:r w:rsidRPr="00E74083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 xml:space="preserve">         2020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30E02" w:rsidRPr="00E74083" w:rsidRDefault="00030E02" w:rsidP="00BB3239">
            <w:pPr>
              <w:widowControl w:val="0"/>
              <w:spacing w:after="0"/>
              <w:ind w:left="113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</w:pPr>
            <w:r w:rsidRPr="00E74083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>2021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30E02" w:rsidRPr="00E74083" w:rsidRDefault="00030E02" w:rsidP="00BB3239">
            <w:pPr>
              <w:widowControl w:val="0"/>
              <w:spacing w:after="0"/>
              <w:ind w:left="113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</w:pPr>
            <w:r w:rsidRPr="00E74083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>2020</w:t>
            </w:r>
            <w:r w:rsidRPr="00E74083">
              <w:rPr>
                <w:rFonts w:asciiTheme="minorHAnsi" w:eastAsia="SimSun" w:hAnsiTheme="minorHAnsi" w:cstheme="minorHAnsi"/>
                <w:bCs/>
                <w:kern w:val="2"/>
                <w:sz w:val="24"/>
                <w:szCs w:val="24"/>
              </w:rPr>
              <w:br/>
            </w:r>
            <w:r w:rsidRPr="00E74083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>2021</w:t>
            </w:r>
          </w:p>
        </w:tc>
      </w:tr>
      <w:tr w:rsidR="00030E02" w:rsidRPr="00965A69" w:rsidTr="00BB3239">
        <w:trPr>
          <w:trHeight w:val="140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113" w:right="113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</w:pPr>
            <w:r w:rsidRPr="00965A69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>Zakup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113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</w:pPr>
            <w:r w:rsidRPr="00965A69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>2228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113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</w:pPr>
            <w:r w:rsidRPr="00965A69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>3501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113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</w:pPr>
            <w:r w:rsidRPr="00965A69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>2628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113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</w:pPr>
            <w:r w:rsidRPr="00965A69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>1405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113"/>
              <w:jc w:val="center"/>
              <w:rPr>
                <w:rFonts w:asciiTheme="minorHAnsi" w:eastAsia="SimSun" w:hAnsiTheme="minorHAnsi" w:cstheme="minorHAnsi"/>
                <w:bCs/>
                <w:kern w:val="2"/>
                <w:sz w:val="24"/>
                <w:szCs w:val="24"/>
              </w:rPr>
            </w:pPr>
            <w:r w:rsidRPr="00965A69">
              <w:rPr>
                <w:rFonts w:asciiTheme="minorHAnsi" w:eastAsia="SimSun" w:hAnsiTheme="minorHAnsi" w:cstheme="minorHAnsi"/>
                <w:bCs/>
                <w:kern w:val="2"/>
                <w:sz w:val="24"/>
                <w:szCs w:val="24"/>
              </w:rPr>
              <w:t>-47%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113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</w:pPr>
            <w:r w:rsidRPr="00965A69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>2267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113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</w:pPr>
            <w:r w:rsidRPr="00965A69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>+61,3%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113"/>
              <w:jc w:val="center"/>
              <w:rPr>
                <w:rFonts w:asciiTheme="minorHAnsi" w:eastAsia="SimSun" w:hAnsiTheme="minorHAnsi" w:cstheme="minorHAnsi"/>
                <w:color w:val="000000"/>
                <w:kern w:val="2"/>
                <w:sz w:val="24"/>
                <w:szCs w:val="24"/>
              </w:rPr>
            </w:pPr>
            <w:r w:rsidRPr="00965A69">
              <w:rPr>
                <w:rFonts w:asciiTheme="minorHAnsi" w:eastAsia="SimSun" w:hAnsiTheme="minorHAnsi" w:cstheme="minorHAnsi"/>
                <w:color w:val="000000"/>
                <w:kern w:val="2"/>
                <w:sz w:val="24"/>
                <w:szCs w:val="24"/>
              </w:rPr>
              <w:t>3230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113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</w:pPr>
            <w:r w:rsidRPr="00965A69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>+42,5%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0E02" w:rsidRPr="00E74083" w:rsidRDefault="00030E02" w:rsidP="00BB3239">
            <w:pPr>
              <w:widowControl w:val="0"/>
              <w:spacing w:after="0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</w:pPr>
            <w:r w:rsidRPr="00E74083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>2589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0E02" w:rsidRPr="00E74083" w:rsidRDefault="00030E02" w:rsidP="00BB3239">
            <w:pPr>
              <w:widowControl w:val="0"/>
              <w:spacing w:after="0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</w:pPr>
            <w:r w:rsidRPr="00E74083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>-19,85%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30E02" w:rsidRPr="00E74083" w:rsidRDefault="00030E02" w:rsidP="00BB3239">
            <w:pPr>
              <w:widowControl w:val="0"/>
              <w:spacing w:after="0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</w:pPr>
            <w:r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>2576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30E02" w:rsidRPr="00E74083" w:rsidRDefault="00030E02" w:rsidP="00BB3239">
            <w:pPr>
              <w:widowControl w:val="0"/>
              <w:spacing w:after="0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</w:pPr>
            <w:r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>-5,02%</w:t>
            </w:r>
          </w:p>
        </w:tc>
      </w:tr>
      <w:tr w:rsidR="00030E02" w:rsidRPr="00965A69" w:rsidTr="00BB3239">
        <w:trPr>
          <w:cantSplit/>
          <w:trHeight w:val="140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113" w:right="113"/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</w:pPr>
            <w:r w:rsidRPr="00965A69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 xml:space="preserve">       Dary</w:t>
            </w:r>
          </w:p>
          <w:p w:rsidR="00030E02" w:rsidRPr="00965A69" w:rsidRDefault="00030E02" w:rsidP="00BB3239">
            <w:pPr>
              <w:widowControl w:val="0"/>
              <w:spacing w:after="0"/>
              <w:ind w:left="113" w:right="113"/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</w:pPr>
            <w:r w:rsidRPr="00965A69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>i wymiana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113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</w:pPr>
          </w:p>
          <w:p w:rsidR="00030E02" w:rsidRPr="00965A69" w:rsidRDefault="00030E02" w:rsidP="00BB3239">
            <w:pPr>
              <w:widowControl w:val="0"/>
              <w:spacing w:after="0"/>
              <w:ind w:left="113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</w:pPr>
            <w:r w:rsidRPr="00965A69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>1913</w:t>
            </w:r>
          </w:p>
          <w:p w:rsidR="00030E02" w:rsidRPr="00965A69" w:rsidRDefault="00030E02" w:rsidP="00BB3239">
            <w:pPr>
              <w:widowControl w:val="0"/>
              <w:spacing w:after="0"/>
              <w:ind w:left="113"/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</w:pPr>
            <w:r w:rsidRPr="00965A69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>(793d, 120w)</w:t>
            </w:r>
          </w:p>
          <w:p w:rsidR="00030E02" w:rsidRPr="00965A69" w:rsidRDefault="00030E02" w:rsidP="00BB3239">
            <w:pPr>
              <w:widowControl w:val="0"/>
              <w:spacing w:after="0"/>
              <w:ind w:left="113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</w:pPr>
            <w:r w:rsidRPr="00965A69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>120w)</w:t>
            </w:r>
          </w:p>
          <w:p w:rsidR="00030E02" w:rsidRPr="00965A69" w:rsidRDefault="00030E02" w:rsidP="00BB3239">
            <w:pPr>
              <w:widowControl w:val="0"/>
              <w:spacing w:after="0"/>
              <w:ind w:left="113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113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</w:pPr>
            <w:r w:rsidRPr="00965A69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>1363</w:t>
            </w:r>
          </w:p>
          <w:p w:rsidR="00030E02" w:rsidRPr="00965A69" w:rsidRDefault="00030E02" w:rsidP="00BB3239">
            <w:pPr>
              <w:widowControl w:val="0"/>
              <w:spacing w:after="0"/>
              <w:ind w:left="113"/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</w:pPr>
            <w:r w:rsidRPr="00965A69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>(1303d, 60w)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113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</w:pPr>
            <w:r w:rsidRPr="00965A69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>796</w:t>
            </w:r>
          </w:p>
          <w:p w:rsidR="00030E02" w:rsidRPr="00965A69" w:rsidRDefault="00030E02" w:rsidP="00BB3239">
            <w:pPr>
              <w:widowControl w:val="0"/>
              <w:spacing w:after="0"/>
              <w:ind w:left="113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</w:pPr>
            <w:r w:rsidRPr="00965A69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>(728d, 68w)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113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</w:pPr>
            <w:r w:rsidRPr="00965A69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>2006</w:t>
            </w:r>
          </w:p>
          <w:p w:rsidR="00030E02" w:rsidRPr="00965A69" w:rsidRDefault="00030E02" w:rsidP="00BB3239">
            <w:pPr>
              <w:widowControl w:val="0"/>
              <w:spacing w:after="0"/>
              <w:ind w:left="113"/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</w:pPr>
            <w:r w:rsidRPr="00965A69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>(1971d, 35w)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113"/>
              <w:jc w:val="center"/>
              <w:rPr>
                <w:rFonts w:asciiTheme="minorHAnsi" w:eastAsia="SimSun" w:hAnsiTheme="minorHAnsi" w:cstheme="minorHAnsi"/>
                <w:bCs/>
                <w:kern w:val="2"/>
                <w:sz w:val="24"/>
                <w:szCs w:val="24"/>
              </w:rPr>
            </w:pPr>
            <w:r w:rsidRPr="00965A69">
              <w:rPr>
                <w:rFonts w:asciiTheme="minorHAnsi" w:eastAsia="SimSun" w:hAnsiTheme="minorHAnsi" w:cstheme="minorHAnsi"/>
                <w:bCs/>
                <w:kern w:val="2"/>
                <w:sz w:val="24"/>
                <w:szCs w:val="24"/>
              </w:rPr>
              <w:t>+152%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113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</w:pPr>
            <w:r w:rsidRPr="00965A69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>1173</w:t>
            </w:r>
          </w:p>
          <w:p w:rsidR="00030E02" w:rsidRPr="00965A69" w:rsidRDefault="00030E02" w:rsidP="00BB3239">
            <w:pPr>
              <w:widowControl w:val="0"/>
              <w:spacing w:after="0"/>
              <w:ind w:left="113"/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</w:pPr>
            <w:r w:rsidRPr="00965A69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>(1124d, 49w)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113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</w:pPr>
            <w:r w:rsidRPr="00965A69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>+58,5%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113"/>
              <w:jc w:val="center"/>
              <w:rPr>
                <w:rFonts w:asciiTheme="minorHAnsi" w:eastAsia="SimSun" w:hAnsiTheme="minorHAnsi" w:cstheme="minorHAnsi"/>
                <w:color w:val="000000"/>
                <w:kern w:val="2"/>
                <w:sz w:val="24"/>
                <w:szCs w:val="24"/>
              </w:rPr>
            </w:pPr>
            <w:r w:rsidRPr="00965A69">
              <w:rPr>
                <w:rFonts w:asciiTheme="minorHAnsi" w:eastAsia="SimSun" w:hAnsiTheme="minorHAnsi" w:cstheme="minorHAnsi"/>
                <w:color w:val="000000"/>
                <w:kern w:val="2"/>
                <w:sz w:val="24"/>
                <w:szCs w:val="24"/>
              </w:rPr>
              <w:t>1477</w:t>
            </w:r>
          </w:p>
          <w:p w:rsidR="00030E02" w:rsidRPr="00965A69" w:rsidRDefault="00030E02" w:rsidP="00BB3239">
            <w:pPr>
              <w:widowControl w:val="0"/>
              <w:spacing w:after="0"/>
              <w:ind w:left="113"/>
              <w:jc w:val="center"/>
              <w:rPr>
                <w:rFonts w:asciiTheme="minorHAnsi" w:eastAsia="SimSun" w:hAnsiTheme="minorHAnsi" w:cstheme="minorHAnsi"/>
                <w:color w:val="000000"/>
                <w:kern w:val="2"/>
                <w:sz w:val="24"/>
                <w:szCs w:val="24"/>
              </w:rPr>
            </w:pPr>
            <w:r w:rsidRPr="00965A69">
              <w:rPr>
                <w:rFonts w:asciiTheme="minorHAnsi" w:eastAsia="SimSun" w:hAnsiTheme="minorHAnsi" w:cstheme="minorHAnsi"/>
                <w:color w:val="000000"/>
                <w:kern w:val="2"/>
                <w:sz w:val="24"/>
                <w:szCs w:val="24"/>
              </w:rPr>
              <w:t>(1397d, 60 w.)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113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</w:pPr>
            <w:r w:rsidRPr="00965A69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>+ 5,9%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0E02" w:rsidRPr="00E74083" w:rsidRDefault="00030E02" w:rsidP="00BB3239">
            <w:pPr>
              <w:widowControl w:val="0"/>
              <w:spacing w:after="0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</w:pPr>
            <w:r w:rsidRPr="00E74083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>409</w:t>
            </w:r>
          </w:p>
          <w:p w:rsidR="00030E02" w:rsidRPr="00E74083" w:rsidRDefault="00030E02" w:rsidP="00BB3239">
            <w:pPr>
              <w:widowControl w:val="0"/>
              <w:spacing w:after="0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</w:pPr>
            <w:r w:rsidRPr="00E74083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>(320d 89w.)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0E02" w:rsidRPr="00E74083" w:rsidRDefault="00030E02" w:rsidP="00BB3239">
            <w:pPr>
              <w:widowControl w:val="0"/>
              <w:spacing w:after="0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</w:pPr>
            <w:r w:rsidRPr="00E74083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>-72,3%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30E02" w:rsidRDefault="00030E02" w:rsidP="00BB3239">
            <w:pPr>
              <w:widowControl w:val="0"/>
              <w:spacing w:after="0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</w:pPr>
            <w:r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>1106</w:t>
            </w:r>
          </w:p>
          <w:p w:rsidR="00030E02" w:rsidRPr="00E74083" w:rsidRDefault="00030E02" w:rsidP="00BB3239">
            <w:pPr>
              <w:widowControl w:val="0"/>
              <w:spacing w:after="0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</w:pPr>
            <w:r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>(1016d., 90w)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30E02" w:rsidRPr="00E74083" w:rsidRDefault="00030E02" w:rsidP="00BB3239">
            <w:pPr>
              <w:widowControl w:val="0"/>
              <w:spacing w:after="0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</w:pPr>
            <w:r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>+17,04%</w:t>
            </w:r>
          </w:p>
        </w:tc>
      </w:tr>
      <w:tr w:rsidR="00030E02" w:rsidRPr="00965A69" w:rsidTr="00BB3239">
        <w:trPr>
          <w:trHeight w:val="140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0E02" w:rsidRPr="00965A69" w:rsidRDefault="00030E02" w:rsidP="00BB3239">
            <w:pPr>
              <w:keepNext/>
              <w:keepLines/>
              <w:widowControl w:val="0"/>
              <w:spacing w:before="240" w:after="0"/>
              <w:ind w:left="113" w:right="113"/>
              <w:jc w:val="center"/>
              <w:outlineLvl w:val="0"/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</w:pPr>
            <w:r w:rsidRPr="00965A69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>RAZEM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113"/>
              <w:jc w:val="center"/>
              <w:rPr>
                <w:rFonts w:asciiTheme="minorHAnsi" w:eastAsia="SimSun" w:hAnsiTheme="minorHAnsi" w:cstheme="minorHAnsi"/>
                <w:bCs/>
                <w:kern w:val="2"/>
                <w:sz w:val="24"/>
                <w:szCs w:val="24"/>
              </w:rPr>
            </w:pPr>
            <w:r w:rsidRPr="00965A69">
              <w:rPr>
                <w:rFonts w:asciiTheme="minorHAnsi" w:eastAsia="SimSun" w:hAnsiTheme="minorHAnsi" w:cstheme="minorHAnsi"/>
                <w:bCs/>
                <w:kern w:val="2"/>
                <w:sz w:val="24"/>
                <w:szCs w:val="24"/>
              </w:rPr>
              <w:t>4141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113"/>
              <w:jc w:val="center"/>
              <w:rPr>
                <w:rFonts w:asciiTheme="minorHAnsi" w:eastAsia="SimSun" w:hAnsiTheme="minorHAnsi" w:cstheme="minorHAnsi"/>
                <w:bCs/>
                <w:kern w:val="2"/>
                <w:sz w:val="24"/>
                <w:szCs w:val="24"/>
              </w:rPr>
            </w:pPr>
            <w:r w:rsidRPr="00965A69">
              <w:rPr>
                <w:rFonts w:asciiTheme="minorHAnsi" w:eastAsia="SimSun" w:hAnsiTheme="minorHAnsi" w:cstheme="minorHAnsi"/>
                <w:bCs/>
                <w:kern w:val="2"/>
                <w:sz w:val="24"/>
                <w:szCs w:val="24"/>
              </w:rPr>
              <w:t>4864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113"/>
              <w:jc w:val="center"/>
              <w:rPr>
                <w:rFonts w:asciiTheme="minorHAnsi" w:eastAsia="SimSun" w:hAnsiTheme="minorHAnsi" w:cstheme="minorHAnsi"/>
                <w:bCs/>
                <w:kern w:val="2"/>
                <w:sz w:val="24"/>
                <w:szCs w:val="24"/>
              </w:rPr>
            </w:pPr>
            <w:r w:rsidRPr="00965A69">
              <w:rPr>
                <w:rFonts w:asciiTheme="minorHAnsi" w:eastAsia="SimSun" w:hAnsiTheme="minorHAnsi" w:cstheme="minorHAnsi"/>
                <w:bCs/>
                <w:kern w:val="2"/>
                <w:sz w:val="24"/>
                <w:szCs w:val="24"/>
              </w:rPr>
              <w:t>3424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113"/>
              <w:jc w:val="center"/>
              <w:rPr>
                <w:rFonts w:asciiTheme="minorHAnsi" w:eastAsia="SimSun" w:hAnsiTheme="minorHAnsi" w:cstheme="minorHAnsi"/>
                <w:bCs/>
                <w:kern w:val="2"/>
                <w:sz w:val="24"/>
                <w:szCs w:val="24"/>
              </w:rPr>
            </w:pPr>
            <w:r w:rsidRPr="00965A69">
              <w:rPr>
                <w:rFonts w:asciiTheme="minorHAnsi" w:eastAsia="SimSun" w:hAnsiTheme="minorHAnsi" w:cstheme="minorHAnsi"/>
                <w:bCs/>
                <w:kern w:val="2"/>
                <w:sz w:val="24"/>
                <w:szCs w:val="24"/>
              </w:rPr>
              <w:t>3411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113"/>
              <w:jc w:val="center"/>
              <w:rPr>
                <w:rFonts w:asciiTheme="minorHAnsi" w:eastAsia="SimSun" w:hAnsiTheme="minorHAnsi" w:cstheme="minorHAnsi"/>
                <w:bCs/>
                <w:kern w:val="2"/>
                <w:sz w:val="24"/>
                <w:szCs w:val="24"/>
              </w:rPr>
            </w:pPr>
            <w:r w:rsidRPr="00965A69">
              <w:rPr>
                <w:rFonts w:asciiTheme="minorHAnsi" w:eastAsia="SimSun" w:hAnsiTheme="minorHAnsi" w:cstheme="minorHAnsi"/>
                <w:bCs/>
                <w:kern w:val="2"/>
                <w:sz w:val="24"/>
                <w:szCs w:val="24"/>
              </w:rPr>
              <w:t>-7%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113"/>
              <w:jc w:val="center"/>
              <w:rPr>
                <w:rFonts w:asciiTheme="minorHAnsi" w:eastAsia="SimSun" w:hAnsiTheme="minorHAnsi" w:cstheme="minorHAnsi"/>
                <w:bCs/>
                <w:kern w:val="2"/>
                <w:sz w:val="24"/>
                <w:szCs w:val="24"/>
              </w:rPr>
            </w:pPr>
            <w:r w:rsidRPr="00965A69">
              <w:rPr>
                <w:rFonts w:asciiTheme="minorHAnsi" w:eastAsia="SimSun" w:hAnsiTheme="minorHAnsi" w:cstheme="minorHAnsi"/>
                <w:bCs/>
                <w:kern w:val="2"/>
                <w:sz w:val="24"/>
                <w:szCs w:val="24"/>
              </w:rPr>
              <w:t>3440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113"/>
              <w:jc w:val="center"/>
              <w:rPr>
                <w:rFonts w:asciiTheme="minorHAnsi" w:eastAsia="SimSun" w:hAnsiTheme="minorHAnsi" w:cstheme="minorHAnsi"/>
                <w:bCs/>
                <w:kern w:val="2"/>
                <w:sz w:val="24"/>
                <w:szCs w:val="24"/>
              </w:rPr>
            </w:pPr>
            <w:r w:rsidRPr="00965A69">
              <w:rPr>
                <w:rFonts w:asciiTheme="minorHAnsi" w:eastAsia="SimSun" w:hAnsiTheme="minorHAnsi" w:cstheme="minorHAnsi"/>
                <w:bCs/>
                <w:kern w:val="2"/>
                <w:sz w:val="24"/>
                <w:szCs w:val="24"/>
              </w:rPr>
              <w:t>+ 1,1%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113"/>
              <w:jc w:val="center"/>
              <w:rPr>
                <w:rFonts w:asciiTheme="minorHAnsi" w:eastAsia="SimSun" w:hAnsiTheme="minorHAnsi" w:cstheme="minorHAnsi"/>
                <w:color w:val="000000"/>
                <w:kern w:val="2"/>
                <w:sz w:val="24"/>
                <w:szCs w:val="24"/>
              </w:rPr>
            </w:pPr>
            <w:r w:rsidRPr="00965A69">
              <w:rPr>
                <w:rFonts w:asciiTheme="minorHAnsi" w:eastAsia="SimSun" w:hAnsiTheme="minorHAnsi" w:cstheme="minorHAnsi"/>
                <w:color w:val="000000"/>
                <w:kern w:val="2"/>
                <w:sz w:val="24"/>
                <w:szCs w:val="24"/>
              </w:rPr>
              <w:t>4 707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113"/>
              <w:jc w:val="center"/>
              <w:rPr>
                <w:rFonts w:asciiTheme="minorHAnsi" w:eastAsia="SimSun" w:hAnsiTheme="minorHAnsi" w:cstheme="minorHAnsi"/>
                <w:bCs/>
                <w:kern w:val="2"/>
                <w:sz w:val="24"/>
                <w:szCs w:val="24"/>
              </w:rPr>
            </w:pPr>
            <w:r w:rsidRPr="00965A69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>+36,8%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0E02" w:rsidRPr="00E74083" w:rsidRDefault="00030E02" w:rsidP="00BB3239">
            <w:pPr>
              <w:widowControl w:val="0"/>
              <w:spacing w:after="0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</w:pPr>
            <w:r w:rsidRPr="00E74083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>2998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0E02" w:rsidRPr="00E74083" w:rsidRDefault="00030E02" w:rsidP="00BB3239">
            <w:pPr>
              <w:widowControl w:val="0"/>
              <w:spacing w:after="0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</w:pPr>
            <w:r w:rsidRPr="00E74083"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>-37,15%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30E02" w:rsidRPr="00E74083" w:rsidRDefault="00030E02" w:rsidP="00BB3239">
            <w:pPr>
              <w:widowControl w:val="0"/>
              <w:spacing w:after="0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</w:pPr>
            <w:r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>3682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30E02" w:rsidRPr="00E74083" w:rsidRDefault="00030E02" w:rsidP="00BB3239">
            <w:pPr>
              <w:widowControl w:val="0"/>
              <w:spacing w:after="0"/>
              <w:jc w:val="center"/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</w:pPr>
            <w:r>
              <w:rPr>
                <w:rFonts w:asciiTheme="minorHAnsi" w:eastAsia="SimSun" w:hAnsiTheme="minorHAnsi" w:cstheme="minorHAnsi"/>
                <w:kern w:val="2"/>
                <w:sz w:val="24"/>
                <w:szCs w:val="24"/>
              </w:rPr>
              <w:t>+20,81%</w:t>
            </w:r>
          </w:p>
        </w:tc>
      </w:tr>
    </w:tbl>
    <w:p w:rsidR="00030E02" w:rsidRPr="00965A69" w:rsidRDefault="00030E02" w:rsidP="00030E0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65A69">
        <w:rPr>
          <w:rFonts w:asciiTheme="minorHAnsi" w:hAnsiTheme="minorHAnsi" w:cstheme="minorHAnsi"/>
          <w:sz w:val="24"/>
          <w:szCs w:val="24"/>
        </w:rPr>
        <w:t>*Uszczegółowienie wartości: d - dar; w - wymiana</w:t>
      </w:r>
    </w:p>
    <w:p w:rsidR="00030E02" w:rsidRDefault="00030E02" w:rsidP="00030E02">
      <w:pPr>
        <w:tabs>
          <w:tab w:val="left" w:pos="1134"/>
        </w:tabs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030E02" w:rsidRDefault="00030E02" w:rsidP="00030E02">
      <w:pPr>
        <w:tabs>
          <w:tab w:val="left" w:pos="1134"/>
        </w:tabs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030E02" w:rsidRDefault="00030E02" w:rsidP="00030E02">
      <w:pPr>
        <w:tabs>
          <w:tab w:val="left" w:pos="1134"/>
        </w:tabs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65A69">
        <w:rPr>
          <w:rFonts w:asciiTheme="minorHAnsi" w:hAnsiTheme="minorHAnsi" w:cstheme="minorHAnsi"/>
          <w:b/>
          <w:bCs/>
          <w:sz w:val="24"/>
          <w:szCs w:val="24"/>
        </w:rPr>
        <w:t>Czasopisma oraz bazy danych</w:t>
      </w:r>
    </w:p>
    <w:p w:rsidR="00030E02" w:rsidRPr="00965A69" w:rsidRDefault="00030E02" w:rsidP="00030E02">
      <w:pPr>
        <w:tabs>
          <w:tab w:val="left" w:pos="1134"/>
        </w:tabs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Zwykatabela"/>
        <w:tblW w:w="5159" w:type="pct"/>
        <w:tblInd w:w="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587"/>
        <w:gridCol w:w="587"/>
        <w:gridCol w:w="668"/>
        <w:gridCol w:w="668"/>
        <w:gridCol w:w="765"/>
        <w:gridCol w:w="668"/>
        <w:gridCol w:w="876"/>
        <w:gridCol w:w="669"/>
        <w:gridCol w:w="763"/>
        <w:gridCol w:w="669"/>
        <w:gridCol w:w="766"/>
        <w:gridCol w:w="587"/>
        <w:gridCol w:w="993"/>
      </w:tblGrid>
      <w:tr w:rsidR="00030E02" w:rsidRPr="00965A69" w:rsidTr="00BB3239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E02" w:rsidRPr="004B5428" w:rsidRDefault="00030E02" w:rsidP="00BB3239">
            <w:pPr>
              <w:widowControl w:val="0"/>
              <w:spacing w:after="0"/>
              <w:ind w:left="-426" w:firstLine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0E02" w:rsidRPr="004B5428" w:rsidRDefault="00030E02" w:rsidP="00BB3239">
            <w:pPr>
              <w:widowControl w:val="0"/>
              <w:spacing w:after="0"/>
              <w:ind w:left="-426" w:firstLine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0E02" w:rsidRPr="004B5428" w:rsidRDefault="00030E02" w:rsidP="00BB3239">
            <w:pPr>
              <w:widowControl w:val="0"/>
              <w:spacing w:after="0"/>
              <w:ind w:left="-426" w:firstLine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E02" w:rsidRPr="004B5428" w:rsidRDefault="00030E02" w:rsidP="00BB3239">
            <w:pPr>
              <w:widowControl w:val="0"/>
              <w:spacing w:after="0"/>
              <w:ind w:left="-426" w:firstLine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5428">
              <w:rPr>
                <w:rFonts w:asciiTheme="minorHAnsi" w:hAnsiTheme="minorHAnsi" w:cstheme="minorHAnsi"/>
                <w:sz w:val="22"/>
                <w:szCs w:val="22"/>
              </w:rPr>
              <w:t>2014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E02" w:rsidRPr="004B5428" w:rsidRDefault="00030E02" w:rsidP="00BB3239">
            <w:pPr>
              <w:widowControl w:val="0"/>
              <w:spacing w:after="0"/>
              <w:ind w:left="-426" w:firstLine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5428">
              <w:rPr>
                <w:rFonts w:asciiTheme="minorHAnsi" w:hAnsiTheme="minorHAnsi" w:cstheme="minorHAnsi"/>
                <w:sz w:val="22"/>
                <w:szCs w:val="22"/>
              </w:rPr>
              <w:t>2015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0E02" w:rsidRPr="004B5428" w:rsidRDefault="00030E02" w:rsidP="00BB3239">
            <w:pPr>
              <w:widowControl w:val="0"/>
              <w:spacing w:after="0"/>
              <w:ind w:left="-426" w:firstLine="42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428">
              <w:rPr>
                <w:rFonts w:asciiTheme="minorHAnsi" w:hAnsiTheme="minorHAnsi" w:cstheme="minorHAnsi"/>
                <w:bCs/>
                <w:sz w:val="22"/>
                <w:szCs w:val="22"/>
              </w:rPr>
              <w:t>2016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0E02" w:rsidRPr="004B5428" w:rsidRDefault="00030E02" w:rsidP="00BB3239">
            <w:pPr>
              <w:widowControl w:val="0"/>
              <w:spacing w:after="0"/>
              <w:ind w:left="-426" w:firstLine="42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428">
              <w:rPr>
                <w:rFonts w:asciiTheme="minorHAnsi" w:hAnsiTheme="minorHAnsi" w:cstheme="minorHAnsi"/>
                <w:bCs/>
                <w:sz w:val="22"/>
                <w:szCs w:val="22"/>
              </w:rPr>
              <w:t>2017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0E02" w:rsidRPr="004B5428" w:rsidRDefault="00030E02" w:rsidP="00BB3239">
            <w:pPr>
              <w:widowControl w:val="0"/>
              <w:spacing w:after="0"/>
              <w:ind w:left="-426" w:firstLine="42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428">
              <w:rPr>
                <w:rFonts w:asciiTheme="minorHAnsi" w:hAnsiTheme="minorHAnsi" w:cstheme="minorHAnsi"/>
                <w:bCs/>
                <w:sz w:val="22"/>
                <w:szCs w:val="22"/>
              </w:rPr>
              <w:t>2016    →</w:t>
            </w:r>
            <w:r w:rsidRPr="004B5428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 xml:space="preserve">        2017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0E02" w:rsidRPr="004B5428" w:rsidRDefault="00030E02" w:rsidP="00BB3239">
            <w:pPr>
              <w:widowControl w:val="0"/>
              <w:spacing w:after="0"/>
              <w:ind w:left="-426" w:firstLine="42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428">
              <w:rPr>
                <w:rFonts w:asciiTheme="minorHAnsi" w:hAnsiTheme="minorHAnsi" w:cstheme="minorHAnsi"/>
                <w:bCs/>
                <w:sz w:val="22"/>
                <w:szCs w:val="22"/>
              </w:rPr>
              <w:t>2018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0E02" w:rsidRPr="004B5428" w:rsidRDefault="00030E02" w:rsidP="00BB3239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5428">
              <w:rPr>
                <w:rFonts w:asciiTheme="minorHAnsi" w:hAnsiTheme="minorHAnsi" w:cstheme="minorHAnsi"/>
                <w:sz w:val="22"/>
                <w:szCs w:val="22"/>
              </w:rPr>
              <w:t>2017→</w:t>
            </w:r>
            <w:r w:rsidRPr="004B5428">
              <w:rPr>
                <w:rFonts w:asciiTheme="minorHAnsi" w:hAnsiTheme="minorHAnsi" w:cstheme="minorHAnsi"/>
                <w:sz w:val="22"/>
                <w:szCs w:val="22"/>
              </w:rPr>
              <w:br/>
              <w:t>2018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0E02" w:rsidRPr="004B5428" w:rsidRDefault="00030E02" w:rsidP="00BB3239">
            <w:pPr>
              <w:widowControl w:val="0"/>
              <w:spacing w:after="0"/>
              <w:ind w:left="-426" w:firstLine="42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428">
              <w:rPr>
                <w:rFonts w:asciiTheme="minorHAnsi" w:hAnsiTheme="minorHAnsi" w:cstheme="minorHAnsi"/>
                <w:bCs/>
                <w:sz w:val="22"/>
                <w:szCs w:val="22"/>
              </w:rPr>
              <w:t>2019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0E02" w:rsidRPr="004B5428" w:rsidRDefault="00030E02" w:rsidP="00BB3239">
            <w:pPr>
              <w:widowControl w:val="0"/>
              <w:spacing w:after="0"/>
              <w:ind w:left="-426" w:firstLine="35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428">
              <w:rPr>
                <w:rFonts w:asciiTheme="minorHAnsi" w:hAnsiTheme="minorHAnsi" w:cstheme="minorHAnsi"/>
                <w:bCs/>
                <w:sz w:val="22"/>
                <w:szCs w:val="22"/>
              </w:rPr>
              <w:t>2018</w:t>
            </w:r>
          </w:p>
          <w:p w:rsidR="00030E02" w:rsidRPr="004B5428" w:rsidRDefault="00030E02" w:rsidP="00BB3239">
            <w:pPr>
              <w:widowControl w:val="0"/>
              <w:spacing w:after="0"/>
              <w:ind w:left="-426" w:firstLine="35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428">
              <w:rPr>
                <w:rFonts w:asciiTheme="minorHAnsi" w:hAnsiTheme="minorHAnsi" w:cstheme="minorHAnsi"/>
                <w:bCs/>
                <w:sz w:val="22"/>
                <w:szCs w:val="22"/>
              </w:rPr>
              <w:t>→</w:t>
            </w:r>
            <w:r w:rsidRPr="004B5428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 xml:space="preserve">     2019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0E02" w:rsidRPr="004B5428" w:rsidRDefault="00030E02" w:rsidP="00BB3239">
            <w:pPr>
              <w:widowControl w:val="0"/>
              <w:spacing w:after="0"/>
              <w:ind w:left="-426" w:firstLine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5428">
              <w:rPr>
                <w:rFonts w:asciiTheme="minorHAnsi" w:hAnsiTheme="minorHAnsi" w:cstheme="minorHAnsi"/>
                <w:bCs/>
                <w:sz w:val="22"/>
                <w:szCs w:val="22"/>
              </w:rPr>
              <w:t>2020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0E02" w:rsidRPr="004B5428" w:rsidRDefault="00030E02" w:rsidP="00BB3239">
            <w:pPr>
              <w:widowControl w:val="0"/>
              <w:spacing w:after="0"/>
              <w:ind w:left="-426" w:firstLine="35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428">
              <w:rPr>
                <w:rFonts w:asciiTheme="minorHAnsi" w:hAnsiTheme="minorHAnsi" w:cstheme="minorHAnsi"/>
                <w:bCs/>
                <w:sz w:val="22"/>
                <w:szCs w:val="22"/>
              </w:rPr>
              <w:t>2019</w:t>
            </w:r>
          </w:p>
          <w:p w:rsidR="00030E02" w:rsidRPr="004B5428" w:rsidRDefault="00030E02" w:rsidP="00BB3239">
            <w:pPr>
              <w:widowControl w:val="0"/>
              <w:spacing w:after="0"/>
              <w:ind w:left="-426" w:firstLine="35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428">
              <w:rPr>
                <w:rFonts w:asciiTheme="minorHAnsi" w:hAnsiTheme="minorHAnsi" w:cstheme="minorHAnsi"/>
                <w:bCs/>
                <w:sz w:val="22"/>
                <w:szCs w:val="22"/>
              </w:rPr>
              <w:t>→</w:t>
            </w:r>
            <w:r w:rsidRPr="004B5428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 xml:space="preserve">     2020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E02" w:rsidRPr="004B5428" w:rsidRDefault="00030E02" w:rsidP="00BB3239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428">
              <w:rPr>
                <w:rFonts w:asciiTheme="minorHAnsi" w:hAnsiTheme="minorHAnsi" w:cstheme="minorHAnsi"/>
                <w:bCs/>
                <w:sz w:val="22"/>
                <w:szCs w:val="22"/>
              </w:rPr>
              <w:t>2021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E02" w:rsidRPr="004B5428" w:rsidRDefault="00030E02" w:rsidP="00BB3239">
            <w:pPr>
              <w:widowControl w:val="0"/>
              <w:spacing w:after="0"/>
              <w:ind w:left="-426" w:firstLine="35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428">
              <w:rPr>
                <w:rFonts w:asciiTheme="minorHAnsi" w:hAnsiTheme="minorHAnsi" w:cstheme="minorHAnsi"/>
                <w:bCs/>
                <w:sz w:val="22"/>
                <w:szCs w:val="22"/>
              </w:rPr>
              <w:t>2020</w:t>
            </w:r>
          </w:p>
          <w:p w:rsidR="00030E02" w:rsidRPr="004B5428" w:rsidRDefault="00030E02" w:rsidP="00BB3239">
            <w:pPr>
              <w:widowControl w:val="0"/>
              <w:spacing w:after="0"/>
              <w:ind w:left="-426" w:firstLine="35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428">
              <w:rPr>
                <w:rFonts w:asciiTheme="minorHAnsi" w:hAnsiTheme="minorHAnsi" w:cstheme="minorHAnsi"/>
                <w:bCs/>
                <w:sz w:val="22"/>
                <w:szCs w:val="22"/>
              </w:rPr>
              <w:t>→</w:t>
            </w:r>
          </w:p>
          <w:p w:rsidR="00030E02" w:rsidRPr="004B5428" w:rsidRDefault="00030E02" w:rsidP="00BB3239">
            <w:pPr>
              <w:widowControl w:val="0"/>
              <w:spacing w:after="0"/>
              <w:ind w:left="-426" w:firstLine="35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5428">
              <w:rPr>
                <w:rFonts w:asciiTheme="minorHAnsi" w:hAnsiTheme="minorHAnsi" w:cstheme="minorHAnsi"/>
                <w:bCs/>
                <w:sz w:val="22"/>
                <w:szCs w:val="22"/>
              </w:rPr>
              <w:t>2021</w:t>
            </w:r>
          </w:p>
        </w:tc>
      </w:tr>
      <w:tr w:rsidR="00030E02" w:rsidRPr="00965A69" w:rsidTr="00BB3239">
        <w:trPr>
          <w:cantSplit/>
          <w:trHeight w:val="1134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0E02" w:rsidRPr="004B5428" w:rsidRDefault="00030E02" w:rsidP="00BB3239">
            <w:pPr>
              <w:widowControl w:val="0"/>
              <w:spacing w:after="0"/>
              <w:ind w:left="-256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5428">
              <w:rPr>
                <w:rFonts w:asciiTheme="minorHAnsi" w:hAnsiTheme="minorHAnsi" w:cstheme="minorHAnsi"/>
                <w:sz w:val="22"/>
                <w:szCs w:val="22"/>
              </w:rPr>
              <w:t>Tytuły</w:t>
            </w:r>
          </w:p>
          <w:p w:rsidR="00030E02" w:rsidRPr="004B5428" w:rsidRDefault="00030E02" w:rsidP="00BB3239">
            <w:pPr>
              <w:widowControl w:val="0"/>
              <w:spacing w:after="0"/>
              <w:ind w:left="-256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5428">
              <w:rPr>
                <w:rFonts w:asciiTheme="minorHAnsi" w:hAnsiTheme="minorHAnsi" w:cstheme="minorHAnsi"/>
                <w:sz w:val="22"/>
                <w:szCs w:val="22"/>
              </w:rPr>
              <w:t>polskie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E02" w:rsidRPr="004B5428" w:rsidRDefault="00030E02" w:rsidP="00BB3239">
            <w:pPr>
              <w:widowControl w:val="0"/>
              <w:spacing w:after="0"/>
              <w:ind w:left="-426" w:firstLine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5428">
              <w:rPr>
                <w:rFonts w:asciiTheme="minorHAnsi" w:hAnsiTheme="minorHAnsi" w:cstheme="minorHAnsi"/>
                <w:sz w:val="22"/>
                <w:szCs w:val="22"/>
              </w:rPr>
              <w:t>308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E02" w:rsidRPr="004B5428" w:rsidRDefault="00030E02" w:rsidP="00BB3239">
            <w:pPr>
              <w:widowControl w:val="0"/>
              <w:spacing w:after="0"/>
              <w:ind w:left="-426" w:firstLine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5428">
              <w:rPr>
                <w:rFonts w:asciiTheme="minorHAnsi" w:hAnsiTheme="minorHAnsi" w:cstheme="minorHAnsi"/>
                <w:sz w:val="22"/>
                <w:szCs w:val="22"/>
              </w:rPr>
              <w:t>305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0E02" w:rsidRPr="004B5428" w:rsidRDefault="00030E02" w:rsidP="00BB3239">
            <w:pPr>
              <w:widowControl w:val="0"/>
              <w:spacing w:after="0"/>
              <w:ind w:left="-426" w:firstLine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5428">
              <w:rPr>
                <w:rFonts w:asciiTheme="minorHAnsi" w:hAnsiTheme="minorHAnsi" w:cstheme="minorHAnsi"/>
                <w:sz w:val="22"/>
                <w:szCs w:val="22"/>
              </w:rPr>
              <w:t>270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0E02" w:rsidRPr="004B5428" w:rsidRDefault="00030E02" w:rsidP="00BB3239">
            <w:pPr>
              <w:widowControl w:val="0"/>
              <w:spacing w:after="0"/>
              <w:ind w:left="-426" w:firstLine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5428">
              <w:rPr>
                <w:rFonts w:asciiTheme="minorHAnsi" w:hAnsiTheme="minorHAnsi" w:cstheme="minorHAnsi"/>
                <w:sz w:val="22"/>
                <w:szCs w:val="22"/>
              </w:rPr>
              <w:t>270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0E02" w:rsidRPr="004B5428" w:rsidRDefault="00030E02" w:rsidP="00BB3239">
            <w:pPr>
              <w:widowControl w:val="0"/>
              <w:spacing w:after="0"/>
              <w:ind w:left="-426" w:firstLine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5428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0E02" w:rsidRPr="004B5428" w:rsidRDefault="00030E02" w:rsidP="00BB3239">
            <w:pPr>
              <w:widowControl w:val="0"/>
              <w:spacing w:after="0"/>
              <w:ind w:left="-426" w:firstLine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5428">
              <w:rPr>
                <w:rFonts w:asciiTheme="minorHAnsi" w:hAnsiTheme="minorHAnsi" w:cstheme="minorHAnsi"/>
                <w:sz w:val="22"/>
                <w:szCs w:val="22"/>
              </w:rPr>
              <w:t>233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0E02" w:rsidRPr="004B5428" w:rsidRDefault="00030E02" w:rsidP="00BB3239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542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030E02" w:rsidRPr="004B5428" w:rsidRDefault="00030E02" w:rsidP="00BB3239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5428">
              <w:rPr>
                <w:rFonts w:asciiTheme="minorHAnsi" w:hAnsiTheme="minorHAnsi" w:cstheme="minorHAnsi"/>
                <w:sz w:val="22"/>
                <w:szCs w:val="22"/>
              </w:rPr>
              <w:t>13,81%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0E02" w:rsidRPr="004B5428" w:rsidRDefault="00030E02" w:rsidP="00BB3239">
            <w:pPr>
              <w:widowControl w:val="0"/>
              <w:spacing w:after="0"/>
              <w:ind w:left="-426" w:firstLine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5428">
              <w:rPr>
                <w:rFonts w:asciiTheme="minorHAnsi" w:hAnsiTheme="minorHAnsi" w:cstheme="minorHAnsi"/>
                <w:sz w:val="22"/>
                <w:szCs w:val="22"/>
              </w:rPr>
              <w:t>175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0E02" w:rsidRPr="004B5428" w:rsidRDefault="00030E02" w:rsidP="00BB3239">
            <w:pPr>
              <w:widowControl w:val="0"/>
              <w:spacing w:after="0"/>
              <w:ind w:left="-211" w:firstLine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5428">
              <w:rPr>
                <w:rFonts w:asciiTheme="minorHAnsi" w:hAnsiTheme="minorHAnsi" w:cstheme="minorHAnsi"/>
                <w:sz w:val="22"/>
                <w:szCs w:val="22"/>
              </w:rPr>
              <w:t>-24,8%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0E02" w:rsidRPr="004B5428" w:rsidRDefault="00030E02" w:rsidP="00BB3239">
            <w:pPr>
              <w:widowControl w:val="0"/>
              <w:spacing w:after="0"/>
              <w:ind w:left="-426" w:firstLine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5428">
              <w:rPr>
                <w:rFonts w:asciiTheme="minorHAnsi" w:hAnsiTheme="minorHAnsi" w:cstheme="minorHAnsi"/>
                <w:sz w:val="22"/>
                <w:szCs w:val="22"/>
              </w:rPr>
              <w:t>161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0E02" w:rsidRPr="004B5428" w:rsidRDefault="00030E02" w:rsidP="00BB3239">
            <w:pPr>
              <w:widowControl w:val="0"/>
              <w:spacing w:after="0"/>
              <w:ind w:left="-211" w:firstLine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5428">
              <w:rPr>
                <w:rFonts w:asciiTheme="minorHAnsi" w:hAnsiTheme="minorHAnsi" w:cstheme="minorHAnsi"/>
                <w:sz w:val="22"/>
                <w:szCs w:val="22"/>
              </w:rPr>
              <w:t>-0,08%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E02" w:rsidRPr="004B5428" w:rsidRDefault="00030E02" w:rsidP="00BB3239">
            <w:pPr>
              <w:widowControl w:val="0"/>
              <w:spacing w:after="0"/>
              <w:ind w:left="-211" w:firstLine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146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E02" w:rsidRPr="004B5428" w:rsidRDefault="00030E02" w:rsidP="00BB3239">
            <w:pPr>
              <w:widowControl w:val="0"/>
              <w:spacing w:after="0"/>
              <w:ind w:left="-211" w:firstLine="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-0,09%</w:t>
            </w:r>
          </w:p>
        </w:tc>
      </w:tr>
      <w:tr w:rsidR="00030E02" w:rsidRPr="00965A69" w:rsidTr="00BB3239">
        <w:trPr>
          <w:cantSplit/>
          <w:trHeight w:val="1134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0E02" w:rsidRPr="004B5428" w:rsidRDefault="00030E02" w:rsidP="00BB3239">
            <w:pPr>
              <w:widowControl w:val="0"/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5428">
              <w:rPr>
                <w:rFonts w:asciiTheme="minorHAnsi" w:hAnsiTheme="minorHAnsi" w:cstheme="minorHAnsi"/>
                <w:sz w:val="22"/>
                <w:szCs w:val="22"/>
              </w:rPr>
              <w:t>Tytuły zagraniczne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E02" w:rsidRPr="004B5428" w:rsidRDefault="00030E02" w:rsidP="00BB3239">
            <w:pPr>
              <w:widowControl w:val="0"/>
              <w:spacing w:after="0"/>
              <w:ind w:left="-426" w:firstLine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5428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E02" w:rsidRPr="004B5428" w:rsidRDefault="00030E02" w:rsidP="00BB3239">
            <w:pPr>
              <w:widowControl w:val="0"/>
              <w:spacing w:after="0"/>
              <w:ind w:left="-426" w:firstLine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5428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0E02" w:rsidRPr="004B5428" w:rsidRDefault="00030E02" w:rsidP="00BB3239">
            <w:pPr>
              <w:widowControl w:val="0"/>
              <w:spacing w:after="0"/>
              <w:ind w:left="-426" w:firstLine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5428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0E02" w:rsidRPr="004B5428" w:rsidRDefault="00030E02" w:rsidP="00BB3239">
            <w:pPr>
              <w:widowControl w:val="0"/>
              <w:spacing w:after="0"/>
              <w:ind w:left="-426" w:firstLine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5428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0E02" w:rsidRPr="004B5428" w:rsidRDefault="00030E02" w:rsidP="00BB3239">
            <w:pPr>
              <w:widowControl w:val="0"/>
              <w:spacing w:after="0"/>
              <w:ind w:left="-426" w:firstLine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5428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0E02" w:rsidRPr="004B5428" w:rsidRDefault="00030E02" w:rsidP="00BB3239">
            <w:pPr>
              <w:widowControl w:val="0"/>
              <w:spacing w:after="0"/>
              <w:ind w:left="-426" w:firstLine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5428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0E02" w:rsidRPr="004B5428" w:rsidRDefault="00030E02" w:rsidP="00BB3239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542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030E02" w:rsidRPr="004B5428" w:rsidRDefault="00030E02" w:rsidP="00BB3239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5428">
              <w:rPr>
                <w:rFonts w:asciiTheme="minorHAnsi" w:hAnsiTheme="minorHAnsi" w:cstheme="minorHAnsi"/>
                <w:sz w:val="22"/>
                <w:szCs w:val="22"/>
              </w:rPr>
              <w:t>41,25%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0E02" w:rsidRPr="004B5428" w:rsidRDefault="00030E02" w:rsidP="00BB3239">
            <w:pPr>
              <w:widowControl w:val="0"/>
              <w:spacing w:after="0"/>
              <w:ind w:left="-426" w:firstLine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542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0E02" w:rsidRPr="004B5428" w:rsidRDefault="00030E02" w:rsidP="00BB3239">
            <w:pPr>
              <w:widowControl w:val="0"/>
              <w:spacing w:after="0"/>
              <w:ind w:left="-426" w:firstLine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5428">
              <w:rPr>
                <w:rFonts w:asciiTheme="minorHAnsi" w:hAnsiTheme="minorHAnsi" w:cstheme="minorHAnsi"/>
                <w:sz w:val="22"/>
                <w:szCs w:val="22"/>
              </w:rPr>
              <w:t>-554,5%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0E02" w:rsidRPr="004B5428" w:rsidRDefault="00030E02" w:rsidP="00BB3239">
            <w:pPr>
              <w:widowControl w:val="0"/>
              <w:spacing w:after="0"/>
              <w:ind w:left="-426" w:firstLine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542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0E02" w:rsidRPr="004B5428" w:rsidRDefault="00030E02" w:rsidP="00BB3239">
            <w:pPr>
              <w:widowControl w:val="0"/>
              <w:spacing w:after="0"/>
              <w:ind w:left="-426" w:firstLine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5428">
              <w:rPr>
                <w:rFonts w:asciiTheme="minorHAnsi" w:hAnsiTheme="minorHAnsi" w:cstheme="minorHAnsi"/>
                <w:sz w:val="22"/>
                <w:szCs w:val="22"/>
              </w:rPr>
              <w:t>0,00%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E02" w:rsidRPr="004B5428" w:rsidRDefault="00030E02" w:rsidP="00BB3239">
            <w:pPr>
              <w:widowControl w:val="0"/>
              <w:spacing w:after="0"/>
              <w:ind w:left="-426" w:firstLine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E02" w:rsidRPr="004B5428" w:rsidRDefault="00030E02" w:rsidP="00BB3239">
            <w:pPr>
              <w:widowControl w:val="0"/>
              <w:spacing w:after="0"/>
              <w:ind w:left="-426" w:firstLine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-0,2%</w:t>
            </w:r>
          </w:p>
        </w:tc>
      </w:tr>
      <w:tr w:rsidR="00030E02" w:rsidRPr="00965A69" w:rsidTr="00BB3239">
        <w:trPr>
          <w:cantSplit/>
          <w:trHeight w:val="1588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0E02" w:rsidRPr="004B5428" w:rsidRDefault="00030E02" w:rsidP="00BB3239">
            <w:pPr>
              <w:widowControl w:val="0"/>
              <w:spacing w:after="0"/>
              <w:ind w:left="-256" w:right="113" w:firstLine="1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5428">
              <w:rPr>
                <w:rFonts w:asciiTheme="minorHAnsi" w:hAnsiTheme="minorHAnsi" w:cstheme="minorHAnsi"/>
                <w:sz w:val="22"/>
                <w:szCs w:val="22"/>
              </w:rPr>
              <w:t>Dostęp do baz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E02" w:rsidRPr="004B5428" w:rsidRDefault="00030E02" w:rsidP="00BB3239">
            <w:pPr>
              <w:widowControl w:val="0"/>
              <w:spacing w:after="0"/>
              <w:ind w:left="-426" w:firstLine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5428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E02" w:rsidRPr="004B5428" w:rsidRDefault="00030E02" w:rsidP="00BB3239">
            <w:pPr>
              <w:widowControl w:val="0"/>
              <w:spacing w:after="0"/>
              <w:ind w:left="-426" w:firstLine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5428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0E02" w:rsidRPr="004B5428" w:rsidRDefault="00030E02" w:rsidP="00BB3239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5428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0E02" w:rsidRPr="004B5428" w:rsidRDefault="00030E02" w:rsidP="00BB3239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5428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0E02" w:rsidRPr="004B5428" w:rsidRDefault="00030E02" w:rsidP="00BB3239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5428">
              <w:rPr>
                <w:rFonts w:asciiTheme="minorHAnsi" w:hAnsiTheme="minorHAnsi" w:cstheme="minorHAnsi"/>
                <w:sz w:val="22"/>
                <w:szCs w:val="22"/>
              </w:rPr>
              <w:t>-2,13%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0E02" w:rsidRPr="004B5428" w:rsidRDefault="00030E02" w:rsidP="00BB3239">
            <w:pPr>
              <w:widowControl w:val="0"/>
              <w:spacing w:after="0"/>
              <w:ind w:left="-426" w:firstLine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5428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0E02" w:rsidRPr="004B5428" w:rsidRDefault="00030E02" w:rsidP="00BB3239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5428">
              <w:rPr>
                <w:rFonts w:asciiTheme="minorHAnsi" w:hAnsiTheme="minorHAnsi" w:cstheme="minorHAnsi"/>
                <w:sz w:val="22"/>
                <w:szCs w:val="22"/>
              </w:rPr>
              <w:t>0,00%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0E02" w:rsidRPr="004B5428" w:rsidRDefault="00030E02" w:rsidP="00BB3239">
            <w:pPr>
              <w:widowControl w:val="0"/>
              <w:spacing w:after="0"/>
              <w:ind w:left="-426" w:firstLine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5428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0E02" w:rsidRPr="004B5428" w:rsidRDefault="00030E02" w:rsidP="00BB3239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5428">
              <w:rPr>
                <w:rFonts w:asciiTheme="minorHAnsi" w:hAnsiTheme="minorHAnsi" w:cstheme="minorHAnsi"/>
                <w:sz w:val="22"/>
                <w:szCs w:val="22"/>
              </w:rPr>
              <w:t>+4,3%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0E02" w:rsidRPr="004B5428" w:rsidRDefault="00030E02" w:rsidP="00BB3239">
            <w:pPr>
              <w:widowControl w:val="0"/>
              <w:spacing w:after="0"/>
              <w:ind w:left="-426" w:firstLine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5428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0E02" w:rsidRPr="004B5428" w:rsidRDefault="00030E02" w:rsidP="00BB3239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5428">
              <w:rPr>
                <w:rFonts w:asciiTheme="minorHAnsi" w:hAnsiTheme="minorHAnsi" w:cstheme="minorHAnsi"/>
                <w:sz w:val="22"/>
                <w:szCs w:val="22"/>
              </w:rPr>
              <w:t>0,00%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E02" w:rsidRPr="004B5428" w:rsidRDefault="00030E02" w:rsidP="00BB3239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E02" w:rsidRPr="004B5428" w:rsidRDefault="00030E02" w:rsidP="00BB3239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0,00%</w:t>
            </w:r>
          </w:p>
        </w:tc>
      </w:tr>
    </w:tbl>
    <w:p w:rsidR="00030E02" w:rsidRDefault="00030E02" w:rsidP="00030E02">
      <w:pPr>
        <w:tabs>
          <w:tab w:val="left" w:pos="113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65A69">
        <w:rPr>
          <w:rFonts w:asciiTheme="minorHAnsi" w:hAnsiTheme="minorHAnsi" w:cstheme="minorHAnsi"/>
          <w:sz w:val="24"/>
          <w:szCs w:val="24"/>
        </w:rPr>
        <w:lastRenderedPageBreak/>
        <w:t>STAN ZBIORÓW</w:t>
      </w:r>
    </w:p>
    <w:p w:rsidR="00030E02" w:rsidRPr="00965A69" w:rsidRDefault="00030E02" w:rsidP="00030E02">
      <w:pPr>
        <w:tabs>
          <w:tab w:val="left" w:pos="113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siatki1jasnaakcent2"/>
        <w:tblW w:w="9634" w:type="dxa"/>
        <w:tblLook w:val="04A0" w:firstRow="1" w:lastRow="0" w:firstColumn="1" w:lastColumn="0" w:noHBand="0" w:noVBand="1"/>
      </w:tblPr>
      <w:tblGrid>
        <w:gridCol w:w="1965"/>
        <w:gridCol w:w="1642"/>
        <w:gridCol w:w="1830"/>
        <w:gridCol w:w="1563"/>
        <w:gridCol w:w="1151"/>
        <w:gridCol w:w="1483"/>
      </w:tblGrid>
      <w:tr w:rsidR="00030E02" w:rsidTr="00BB32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30E02" w:rsidRDefault="00030E02" w:rsidP="00BB323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Rodzaj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zbiorów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Wydawnictwa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zwarte (vol)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Czasopisma(vol)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Zbiory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elektroniczne</w:t>
            </w:r>
          </w:p>
        </w:tc>
        <w:tc>
          <w:tcPr>
            <w:tcW w:w="1107" w:type="dxa"/>
          </w:tcPr>
          <w:p w:rsidR="00030E02" w:rsidRDefault="00030E02" w:rsidP="00BB323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Zbiory specjalne (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jed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.)</w:t>
            </w:r>
          </w:p>
        </w:tc>
        <w:tc>
          <w:tcPr>
            <w:tcW w:w="1483" w:type="dxa"/>
          </w:tcPr>
          <w:p w:rsidR="00030E02" w:rsidRDefault="00030E02" w:rsidP="00BB323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Razem</w:t>
            </w:r>
          </w:p>
        </w:tc>
      </w:tr>
      <w:tr w:rsidR="00030E02" w:rsidTr="00BB3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30E02" w:rsidRDefault="00030E02" w:rsidP="00BB323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Stan 2014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107 292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8043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78</w:t>
            </w:r>
          </w:p>
        </w:tc>
        <w:tc>
          <w:tcPr>
            <w:tcW w:w="1107" w:type="dxa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6931</w:t>
            </w:r>
          </w:p>
        </w:tc>
        <w:tc>
          <w:tcPr>
            <w:tcW w:w="1483" w:type="dxa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122 344</w:t>
            </w:r>
          </w:p>
        </w:tc>
      </w:tr>
      <w:tr w:rsidR="00030E02" w:rsidTr="00BB3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30E02" w:rsidRDefault="00030E02" w:rsidP="00BB323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Stan 2015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111 981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8260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82</w:t>
            </w:r>
          </w:p>
        </w:tc>
        <w:tc>
          <w:tcPr>
            <w:tcW w:w="1107" w:type="dxa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5221</w:t>
            </w:r>
          </w:p>
        </w:tc>
        <w:tc>
          <w:tcPr>
            <w:tcW w:w="1483" w:type="dxa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125 544</w:t>
            </w:r>
          </w:p>
        </w:tc>
      </w:tr>
      <w:tr w:rsidR="00030E02" w:rsidTr="00BB3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30E02" w:rsidRDefault="00030E02" w:rsidP="00BB323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Stan 2016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115 347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8395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82</w:t>
            </w:r>
          </w:p>
        </w:tc>
        <w:tc>
          <w:tcPr>
            <w:tcW w:w="1107" w:type="dxa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5047</w:t>
            </w:r>
          </w:p>
        </w:tc>
        <w:tc>
          <w:tcPr>
            <w:tcW w:w="1483" w:type="dxa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128 871</w:t>
            </w:r>
          </w:p>
        </w:tc>
      </w:tr>
      <w:tr w:rsidR="00030E02" w:rsidTr="00BB3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30E02" w:rsidRPr="002B04B2" w:rsidRDefault="00030E02" w:rsidP="00BB3239">
            <w:pPr>
              <w:spacing w:after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B04B2">
              <w:rPr>
                <w:rFonts w:asciiTheme="minorHAnsi" w:hAnsiTheme="minorHAnsi" w:cstheme="minorHAnsi"/>
                <w:b w:val="0"/>
                <w:sz w:val="24"/>
                <w:szCs w:val="24"/>
              </w:rPr>
              <w:t>Przyrost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3400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270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107" w:type="dxa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88</w:t>
            </w:r>
          </w:p>
        </w:tc>
        <w:tc>
          <w:tcPr>
            <w:tcW w:w="1483" w:type="dxa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3767</w:t>
            </w:r>
          </w:p>
        </w:tc>
      </w:tr>
      <w:tr w:rsidR="00030E02" w:rsidTr="00BB3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30E02" w:rsidRPr="002B04B2" w:rsidRDefault="00030E02" w:rsidP="00BB3239">
            <w:pPr>
              <w:spacing w:after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B04B2">
              <w:rPr>
                <w:rFonts w:asciiTheme="minorHAnsi" w:hAnsiTheme="minorHAnsi" w:cstheme="minorHAnsi"/>
                <w:b w:val="0"/>
                <w:sz w:val="24"/>
                <w:szCs w:val="24"/>
              </w:rPr>
              <w:t>Ubyło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911</w:t>
            </w:r>
          </w:p>
        </w:tc>
        <w:tc>
          <w:tcPr>
            <w:tcW w:w="1483" w:type="dxa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958</w:t>
            </w:r>
          </w:p>
        </w:tc>
      </w:tr>
      <w:tr w:rsidR="00030E02" w:rsidTr="00BB3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30E02" w:rsidRDefault="00030E02" w:rsidP="00BB323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Przyrost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bezwzględny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3354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269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107" w:type="dxa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-823</w:t>
            </w:r>
          </w:p>
        </w:tc>
        <w:tc>
          <w:tcPr>
            <w:tcW w:w="1483" w:type="dxa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2809</w:t>
            </w:r>
          </w:p>
        </w:tc>
      </w:tr>
      <w:tr w:rsidR="00030E02" w:rsidTr="00BB3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30E02" w:rsidRDefault="00030E02" w:rsidP="00BB323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Stan 2017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118 701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8664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91</w:t>
            </w:r>
          </w:p>
        </w:tc>
        <w:tc>
          <w:tcPr>
            <w:tcW w:w="1107" w:type="dxa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4224</w:t>
            </w:r>
          </w:p>
        </w:tc>
        <w:tc>
          <w:tcPr>
            <w:tcW w:w="1483" w:type="dxa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131 680</w:t>
            </w:r>
          </w:p>
        </w:tc>
      </w:tr>
      <w:tr w:rsidR="00030E02" w:rsidTr="00BB3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30E02" w:rsidRPr="002B04B2" w:rsidRDefault="00030E02" w:rsidP="00BB3239">
            <w:pPr>
              <w:spacing w:after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B04B2">
              <w:rPr>
                <w:rFonts w:asciiTheme="minorHAnsi" w:hAnsiTheme="minorHAnsi" w:cstheme="minorHAnsi"/>
                <w:b w:val="0"/>
                <w:sz w:val="24"/>
                <w:szCs w:val="24"/>
              </w:rPr>
              <w:t>Przyrost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3440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244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122</w:t>
            </w:r>
          </w:p>
        </w:tc>
        <w:tc>
          <w:tcPr>
            <w:tcW w:w="1483" w:type="dxa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3807</w:t>
            </w:r>
          </w:p>
        </w:tc>
      </w:tr>
      <w:tr w:rsidR="00030E02" w:rsidTr="00BB3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30E02" w:rsidRPr="002B04B2" w:rsidRDefault="00030E02" w:rsidP="00BB3239">
            <w:pPr>
              <w:spacing w:after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B04B2">
              <w:rPr>
                <w:rFonts w:asciiTheme="minorHAnsi" w:hAnsiTheme="minorHAnsi" w:cstheme="minorHAnsi"/>
                <w:b w:val="0"/>
                <w:sz w:val="24"/>
                <w:szCs w:val="24"/>
              </w:rPr>
              <w:t>Ubyło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151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289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118</w:t>
            </w:r>
          </w:p>
        </w:tc>
        <w:tc>
          <w:tcPr>
            <w:tcW w:w="1483" w:type="dxa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558</w:t>
            </w:r>
          </w:p>
        </w:tc>
      </w:tr>
      <w:tr w:rsidR="00030E02" w:rsidTr="00BB3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30E02" w:rsidRDefault="00030E02" w:rsidP="00BB323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Przyrost bezwzględny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3289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-45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3249</w:t>
            </w:r>
          </w:p>
        </w:tc>
      </w:tr>
      <w:tr w:rsidR="00030E02" w:rsidTr="00BB3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30E02" w:rsidRDefault="00030E02" w:rsidP="00BB323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Stan 2018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121 990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8619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92</w:t>
            </w:r>
          </w:p>
        </w:tc>
        <w:tc>
          <w:tcPr>
            <w:tcW w:w="1107" w:type="dxa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4228</w:t>
            </w:r>
          </w:p>
        </w:tc>
        <w:tc>
          <w:tcPr>
            <w:tcW w:w="1483" w:type="dxa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134929</w:t>
            </w:r>
          </w:p>
        </w:tc>
      </w:tr>
      <w:tr w:rsidR="00030E02" w:rsidTr="00BB3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30E02" w:rsidRPr="002B04B2" w:rsidRDefault="00030E02" w:rsidP="00BB3239">
            <w:pPr>
              <w:spacing w:after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B04B2">
              <w:rPr>
                <w:rFonts w:asciiTheme="minorHAnsi" w:hAnsiTheme="minorHAnsi" w:cstheme="minorHAnsi"/>
                <w:b w:val="0"/>
                <w:sz w:val="24"/>
                <w:szCs w:val="24"/>
              </w:rPr>
              <w:t>Przyrost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4703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251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107" w:type="dxa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</w:p>
        </w:tc>
        <w:tc>
          <w:tcPr>
            <w:tcW w:w="1483" w:type="dxa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5158</w:t>
            </w:r>
          </w:p>
        </w:tc>
      </w:tr>
      <w:tr w:rsidR="00030E02" w:rsidTr="00BB3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30E02" w:rsidRPr="002B04B2" w:rsidRDefault="00030E02" w:rsidP="00BB3239">
            <w:pPr>
              <w:spacing w:after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B04B2">
              <w:rPr>
                <w:rFonts w:asciiTheme="minorHAnsi" w:hAnsiTheme="minorHAnsi" w:cstheme="minorHAnsi"/>
                <w:b w:val="0"/>
                <w:sz w:val="24"/>
                <w:szCs w:val="24"/>
              </w:rPr>
              <w:t>Ubyło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1592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65</w:t>
            </w:r>
          </w:p>
        </w:tc>
        <w:tc>
          <w:tcPr>
            <w:tcW w:w="1483" w:type="dxa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1657</w:t>
            </w:r>
          </w:p>
        </w:tc>
      </w:tr>
      <w:tr w:rsidR="00030E02" w:rsidTr="00BB3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30E02" w:rsidRDefault="00030E02" w:rsidP="00BB323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Przyrost bezwzględny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3111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251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107" w:type="dxa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135</w:t>
            </w:r>
          </w:p>
        </w:tc>
        <w:tc>
          <w:tcPr>
            <w:tcW w:w="1483" w:type="dxa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3501</w:t>
            </w:r>
          </w:p>
        </w:tc>
      </w:tr>
      <w:tr w:rsidR="00030E02" w:rsidTr="00BB3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30E02" w:rsidRDefault="00030E02" w:rsidP="00BB323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Stan 2019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125 101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8870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96</w:t>
            </w:r>
          </w:p>
        </w:tc>
        <w:tc>
          <w:tcPr>
            <w:tcW w:w="1107" w:type="dxa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4363</w:t>
            </w:r>
          </w:p>
        </w:tc>
        <w:tc>
          <w:tcPr>
            <w:tcW w:w="1483" w:type="dxa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138 430</w:t>
            </w:r>
          </w:p>
        </w:tc>
      </w:tr>
      <w:tr w:rsidR="00030E02" w:rsidTr="00BB3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30E02" w:rsidRPr="002B04B2" w:rsidRDefault="00030E02" w:rsidP="00BB3239">
            <w:pPr>
              <w:spacing w:after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B04B2">
              <w:rPr>
                <w:rFonts w:asciiTheme="minorHAnsi" w:hAnsiTheme="minorHAnsi" w:cstheme="minorHAnsi"/>
                <w:b w:val="0"/>
                <w:sz w:val="24"/>
                <w:szCs w:val="24"/>
              </w:rPr>
              <w:t>Przyrost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2998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210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39</w:t>
            </w:r>
          </w:p>
        </w:tc>
        <w:tc>
          <w:tcPr>
            <w:tcW w:w="1483" w:type="dxa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3247</w:t>
            </w:r>
          </w:p>
        </w:tc>
      </w:tr>
      <w:tr w:rsidR="00030E02" w:rsidTr="00BB3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30E02" w:rsidRPr="002B04B2" w:rsidRDefault="00030E02" w:rsidP="00BB3239">
            <w:pPr>
              <w:spacing w:after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B04B2">
              <w:rPr>
                <w:rFonts w:asciiTheme="minorHAnsi" w:hAnsiTheme="minorHAnsi" w:cstheme="minorHAnsi"/>
                <w:b w:val="0"/>
                <w:sz w:val="24"/>
                <w:szCs w:val="24"/>
              </w:rPr>
              <w:t>Ubyło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1547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112</w:t>
            </w:r>
          </w:p>
        </w:tc>
        <w:tc>
          <w:tcPr>
            <w:tcW w:w="1483" w:type="dxa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1659</w:t>
            </w:r>
          </w:p>
        </w:tc>
      </w:tr>
      <w:tr w:rsidR="00030E02" w:rsidTr="00BB3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30E02" w:rsidRDefault="00030E02" w:rsidP="00BB323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Przyrost bezwzględny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1451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210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-73</w:t>
            </w:r>
          </w:p>
        </w:tc>
        <w:tc>
          <w:tcPr>
            <w:tcW w:w="1483" w:type="dxa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1588</w:t>
            </w:r>
          </w:p>
        </w:tc>
      </w:tr>
      <w:tr w:rsidR="00030E02" w:rsidTr="00BB3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30E02" w:rsidRDefault="00030E02" w:rsidP="00BB323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Stan 2020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126552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9080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96</w:t>
            </w:r>
          </w:p>
        </w:tc>
        <w:tc>
          <w:tcPr>
            <w:tcW w:w="1107" w:type="dxa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4290</w:t>
            </w:r>
          </w:p>
        </w:tc>
        <w:tc>
          <w:tcPr>
            <w:tcW w:w="1483" w:type="dxa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140 018</w:t>
            </w:r>
          </w:p>
        </w:tc>
      </w:tr>
      <w:tr w:rsidR="00030E02" w:rsidTr="00BB3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30E02" w:rsidRPr="002B04B2" w:rsidRDefault="00030E02" w:rsidP="00BB3239">
            <w:pPr>
              <w:spacing w:after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B04B2">
              <w:rPr>
                <w:rFonts w:asciiTheme="minorHAnsi" w:hAnsiTheme="minorHAnsi" w:cstheme="minorHAnsi"/>
                <w:b w:val="0"/>
                <w:sz w:val="24"/>
                <w:szCs w:val="24"/>
              </w:rPr>
              <w:t>Przyrost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3682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221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1107" w:type="dxa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175</w:t>
            </w:r>
          </w:p>
        </w:tc>
        <w:tc>
          <w:tcPr>
            <w:tcW w:w="1483" w:type="dxa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4089</w:t>
            </w:r>
          </w:p>
        </w:tc>
      </w:tr>
      <w:tr w:rsidR="00030E02" w:rsidTr="00BB3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30E02" w:rsidRPr="002B04B2" w:rsidRDefault="00030E02" w:rsidP="00BB3239">
            <w:pPr>
              <w:spacing w:after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B04B2">
              <w:rPr>
                <w:rFonts w:asciiTheme="minorHAnsi" w:hAnsiTheme="minorHAnsi" w:cstheme="minorHAnsi"/>
                <w:b w:val="0"/>
                <w:sz w:val="24"/>
                <w:szCs w:val="24"/>
              </w:rPr>
              <w:t>Ubyło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206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-116</w:t>
            </w:r>
          </w:p>
        </w:tc>
        <w:tc>
          <w:tcPr>
            <w:tcW w:w="1483" w:type="dxa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90</w:t>
            </w:r>
          </w:p>
        </w:tc>
      </w:tr>
      <w:tr w:rsidR="00030E02" w:rsidTr="00BB3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30E02" w:rsidRDefault="00030E02" w:rsidP="00BB323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Przyrost bezwzględny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34763767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221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1107" w:type="dxa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59</w:t>
            </w:r>
          </w:p>
        </w:tc>
        <w:tc>
          <w:tcPr>
            <w:tcW w:w="1483" w:type="dxa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3767</w:t>
            </w:r>
          </w:p>
        </w:tc>
      </w:tr>
      <w:tr w:rsidR="00030E02" w:rsidTr="00BB3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30E02" w:rsidRDefault="00030E02" w:rsidP="00BB323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Stan 2021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130028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9301</w:t>
            </w:r>
          </w:p>
        </w:tc>
        <w:tc>
          <w:tcPr>
            <w:tcW w:w="0" w:type="auto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107</w:t>
            </w:r>
          </w:p>
        </w:tc>
        <w:tc>
          <w:tcPr>
            <w:tcW w:w="1107" w:type="dxa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4231</w:t>
            </w:r>
          </w:p>
        </w:tc>
        <w:tc>
          <w:tcPr>
            <w:tcW w:w="1483" w:type="dxa"/>
          </w:tcPr>
          <w:p w:rsidR="00030E02" w:rsidRDefault="00030E02" w:rsidP="00BB32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143 667</w:t>
            </w:r>
          </w:p>
        </w:tc>
      </w:tr>
    </w:tbl>
    <w:p w:rsidR="00030E02" w:rsidRDefault="00030E02" w:rsidP="00030E0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30E02" w:rsidRPr="00965A69" w:rsidRDefault="00030E02" w:rsidP="00030E02">
      <w:pPr>
        <w:tabs>
          <w:tab w:val="left" w:pos="851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65A69">
        <w:rPr>
          <w:rFonts w:asciiTheme="minorHAnsi" w:hAnsiTheme="minorHAnsi" w:cstheme="minorHAnsi"/>
          <w:sz w:val="24"/>
          <w:szCs w:val="24"/>
        </w:rPr>
        <w:t>Na koniec 202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965A69">
        <w:rPr>
          <w:rFonts w:asciiTheme="minorHAnsi" w:hAnsiTheme="minorHAnsi" w:cstheme="minorHAnsi"/>
          <w:sz w:val="24"/>
          <w:szCs w:val="24"/>
        </w:rPr>
        <w:t xml:space="preserve"> roku zbiory Biblioteki liczyły ogółem </w:t>
      </w:r>
      <w:r w:rsidRPr="00965A69">
        <w:rPr>
          <w:rFonts w:asciiTheme="minorHAnsi" w:hAnsiTheme="minorHAnsi" w:cstheme="minorHAnsi"/>
          <w:b/>
          <w:sz w:val="24"/>
          <w:szCs w:val="24"/>
        </w:rPr>
        <w:t>13</w:t>
      </w:r>
      <w:r>
        <w:rPr>
          <w:rFonts w:asciiTheme="minorHAnsi" w:hAnsiTheme="minorHAnsi" w:cstheme="minorHAnsi"/>
          <w:b/>
          <w:sz w:val="24"/>
          <w:szCs w:val="24"/>
        </w:rPr>
        <w:t xml:space="preserve">9 329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965A69">
        <w:rPr>
          <w:rFonts w:asciiTheme="minorHAnsi" w:hAnsiTheme="minorHAnsi" w:cstheme="minorHAnsi"/>
          <w:sz w:val="24"/>
          <w:szCs w:val="24"/>
        </w:rPr>
        <w:t>olumin</w:t>
      </w:r>
      <w:r>
        <w:rPr>
          <w:rFonts w:asciiTheme="minorHAnsi" w:hAnsiTheme="minorHAnsi" w:cstheme="minorHAnsi"/>
          <w:sz w:val="24"/>
          <w:szCs w:val="24"/>
        </w:rPr>
        <w:t>ów</w:t>
      </w:r>
      <w:r w:rsidRPr="00965A69">
        <w:rPr>
          <w:rFonts w:asciiTheme="minorHAnsi" w:hAnsiTheme="minorHAnsi" w:cstheme="minorHAnsi"/>
          <w:sz w:val="24"/>
          <w:szCs w:val="24"/>
        </w:rPr>
        <w:t xml:space="preserve"> książek i czasopism</w:t>
      </w:r>
      <w:r w:rsidRPr="00965A69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965A69">
        <w:rPr>
          <w:rFonts w:asciiTheme="minorHAnsi" w:hAnsiTheme="minorHAnsi" w:cstheme="minorHAnsi"/>
          <w:sz w:val="24"/>
          <w:szCs w:val="24"/>
        </w:rPr>
        <w:t xml:space="preserve"> a ze zbiorami specjalnymi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143 667</w:t>
      </w:r>
      <w:r w:rsidRPr="00965A69">
        <w:rPr>
          <w:rFonts w:asciiTheme="minorHAnsi" w:hAnsiTheme="minorHAnsi" w:cstheme="minorHAnsi"/>
          <w:sz w:val="24"/>
          <w:szCs w:val="24"/>
        </w:rPr>
        <w:t xml:space="preserve"> jednostek obliczeniowych. Wycofano ze zbiorów </w:t>
      </w:r>
      <w:r>
        <w:rPr>
          <w:rFonts w:asciiTheme="minorHAnsi" w:hAnsiTheme="minorHAnsi" w:cstheme="minorHAnsi"/>
          <w:sz w:val="24"/>
          <w:szCs w:val="24"/>
        </w:rPr>
        <w:t xml:space="preserve">206 </w:t>
      </w:r>
      <w:r w:rsidRPr="00965A69">
        <w:rPr>
          <w:rFonts w:asciiTheme="minorHAnsi" w:hAnsiTheme="minorHAnsi" w:cstheme="minorHAnsi"/>
          <w:sz w:val="24"/>
          <w:szCs w:val="24"/>
        </w:rPr>
        <w:t xml:space="preserve">wol. książek zniszczonych, zdezaktualizowanych i zagubionych przez czytelników oraz </w:t>
      </w:r>
      <w:r>
        <w:rPr>
          <w:rFonts w:asciiTheme="minorHAnsi" w:hAnsiTheme="minorHAnsi" w:cstheme="minorHAnsi"/>
          <w:sz w:val="24"/>
          <w:szCs w:val="24"/>
        </w:rPr>
        <w:t>116</w:t>
      </w:r>
      <w:r w:rsidRPr="00965A69">
        <w:rPr>
          <w:rFonts w:asciiTheme="minorHAnsi" w:hAnsiTheme="minorHAnsi" w:cstheme="minorHAnsi"/>
          <w:sz w:val="24"/>
          <w:szCs w:val="24"/>
        </w:rPr>
        <w:t xml:space="preserve"> egzemplarzy norm wycofanych z mocy prawa przez Polski Komitet Normalizacyjny. </w:t>
      </w:r>
    </w:p>
    <w:p w:rsidR="00030E02" w:rsidRPr="00965A69" w:rsidRDefault="00030E02" w:rsidP="00030E02">
      <w:pPr>
        <w:pStyle w:val="Tytu"/>
        <w:spacing w:line="276" w:lineRule="auto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:rsidR="00030E02" w:rsidRPr="00965A69" w:rsidRDefault="00030E02" w:rsidP="00030E02">
      <w:pPr>
        <w:spacing w:after="0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030E02" w:rsidRPr="00965A69" w:rsidRDefault="00030E02" w:rsidP="00030E02">
      <w:pPr>
        <w:pStyle w:val="Tytu"/>
        <w:tabs>
          <w:tab w:val="left" w:pos="5760"/>
        </w:tabs>
        <w:spacing w:line="276" w:lineRule="auto"/>
        <w:jc w:val="both"/>
        <w:rPr>
          <w:rFonts w:asciiTheme="minorHAnsi" w:hAnsiTheme="minorHAnsi" w:cstheme="minorHAnsi"/>
          <w:bCs w:val="0"/>
          <w:sz w:val="24"/>
        </w:rPr>
      </w:pPr>
      <w:r w:rsidRPr="00965A69">
        <w:rPr>
          <w:rFonts w:asciiTheme="minorHAnsi" w:hAnsiTheme="minorHAnsi" w:cstheme="minorHAnsi"/>
          <w:bCs w:val="0"/>
          <w:sz w:val="24"/>
        </w:rPr>
        <w:lastRenderedPageBreak/>
        <w:t>Działalność biblioteczna 202</w:t>
      </w:r>
      <w:r>
        <w:rPr>
          <w:rFonts w:asciiTheme="minorHAnsi" w:hAnsiTheme="minorHAnsi" w:cstheme="minorHAnsi"/>
          <w:bCs w:val="0"/>
          <w:sz w:val="24"/>
        </w:rPr>
        <w:t>1</w:t>
      </w:r>
    </w:p>
    <w:p w:rsidR="00030E02" w:rsidRPr="00965A69" w:rsidRDefault="00030E02" w:rsidP="00030E02">
      <w:pPr>
        <w:pStyle w:val="Tytu"/>
        <w:tabs>
          <w:tab w:val="left" w:pos="5760"/>
        </w:tabs>
        <w:spacing w:line="276" w:lineRule="auto"/>
        <w:jc w:val="both"/>
        <w:rPr>
          <w:rFonts w:asciiTheme="minorHAnsi" w:hAnsiTheme="minorHAnsi" w:cstheme="minorHAnsi"/>
          <w:bCs w:val="0"/>
          <w:sz w:val="24"/>
        </w:rPr>
      </w:pPr>
    </w:p>
    <w:p w:rsidR="00030E02" w:rsidRPr="00965A69" w:rsidRDefault="00030E02" w:rsidP="00030E02">
      <w:pPr>
        <w:pStyle w:val="Podtytu"/>
        <w:spacing w:line="276" w:lineRule="auto"/>
        <w:rPr>
          <w:rFonts w:asciiTheme="minorHAnsi" w:hAnsiTheme="minorHAnsi" w:cstheme="minorHAnsi"/>
          <w:b w:val="0"/>
        </w:rPr>
      </w:pPr>
      <w:r w:rsidRPr="00965A69">
        <w:rPr>
          <w:rFonts w:asciiTheme="minorHAnsi" w:hAnsiTheme="minorHAnsi" w:cstheme="minorHAnsi"/>
          <w:b w:val="0"/>
        </w:rPr>
        <w:t>WPŁYWY BIBLIOTEKI</w:t>
      </w:r>
    </w:p>
    <w:p w:rsidR="00030E02" w:rsidRPr="00965A69" w:rsidRDefault="00030E02" w:rsidP="00030E02">
      <w:pPr>
        <w:pStyle w:val="Podtytu"/>
        <w:spacing w:line="276" w:lineRule="auto"/>
        <w:rPr>
          <w:rFonts w:asciiTheme="minorHAnsi" w:hAnsiTheme="minorHAnsi" w:cstheme="minorHAnsi"/>
        </w:rPr>
      </w:pPr>
    </w:p>
    <w:p w:rsidR="00030E02" w:rsidRPr="00965A69" w:rsidRDefault="00030E02" w:rsidP="00030E02">
      <w:pP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highlight w:val="yellow"/>
        </w:rPr>
      </w:pPr>
      <w:r w:rsidRPr="00965A69">
        <w:rPr>
          <w:rFonts w:asciiTheme="minorHAnsi" w:hAnsiTheme="minorHAnsi" w:cstheme="minorHAnsi"/>
          <w:sz w:val="24"/>
          <w:szCs w:val="24"/>
        </w:rPr>
        <w:tab/>
        <w:t>W 202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965A69">
        <w:rPr>
          <w:rFonts w:asciiTheme="minorHAnsi" w:hAnsiTheme="minorHAnsi" w:cstheme="minorHAnsi"/>
          <w:sz w:val="24"/>
          <w:szCs w:val="24"/>
        </w:rPr>
        <w:t xml:space="preserve"> roku budżet Biblioteki wynosił wg posia</w:t>
      </w:r>
      <w:r w:rsidRPr="00965A69">
        <w:rPr>
          <w:rFonts w:asciiTheme="minorHAnsi" w:hAnsiTheme="minorHAnsi" w:cstheme="minorHAnsi"/>
          <w:color w:val="000000"/>
          <w:sz w:val="24"/>
          <w:szCs w:val="24"/>
        </w:rPr>
        <w:t xml:space="preserve">danych danych </w:t>
      </w:r>
      <w:r>
        <w:rPr>
          <w:rFonts w:asciiTheme="minorHAnsi" w:hAnsiTheme="minorHAnsi" w:cstheme="minorHAnsi"/>
          <w:color w:val="000000"/>
          <w:sz w:val="24"/>
          <w:szCs w:val="24"/>
        </w:rPr>
        <w:t>1 360 389,38</w:t>
      </w:r>
      <w:r w:rsidRPr="00965A69">
        <w:rPr>
          <w:rFonts w:asciiTheme="minorHAnsi" w:hAnsiTheme="minorHAnsi" w:cstheme="minorHAnsi"/>
          <w:color w:val="000000"/>
          <w:sz w:val="24"/>
          <w:szCs w:val="24"/>
        </w:rPr>
        <w:t xml:space="preserve"> PLN.</w:t>
      </w:r>
    </w:p>
    <w:p w:rsidR="00030E02" w:rsidRPr="00965A69" w:rsidRDefault="00030E02" w:rsidP="00030E02">
      <w:pPr>
        <w:spacing w:after="0"/>
        <w:jc w:val="both"/>
        <w:rPr>
          <w:rFonts w:asciiTheme="minorHAnsi" w:eastAsia="Times New Roman" w:hAnsiTheme="minorHAnsi" w:cstheme="minorHAnsi"/>
          <w:bCs/>
          <w:color w:val="000000"/>
          <w:sz w:val="24"/>
          <w:szCs w:val="24"/>
          <w:highlight w:val="yellow"/>
        </w:rPr>
      </w:pPr>
    </w:p>
    <w:p w:rsidR="00030E02" w:rsidRPr="00965A69" w:rsidRDefault="00030E02" w:rsidP="00030E02">
      <w:pPr>
        <w:pStyle w:val="Podtytu"/>
        <w:spacing w:line="276" w:lineRule="auto"/>
        <w:ind w:firstLine="284"/>
        <w:rPr>
          <w:rFonts w:asciiTheme="minorHAnsi" w:hAnsiTheme="minorHAnsi" w:cstheme="minorHAnsi"/>
          <w:b w:val="0"/>
        </w:rPr>
      </w:pPr>
      <w:r w:rsidRPr="00965A69">
        <w:rPr>
          <w:rFonts w:asciiTheme="minorHAnsi" w:hAnsiTheme="minorHAnsi" w:cstheme="minorHAnsi"/>
          <w:b w:val="0"/>
          <w:color w:val="000000"/>
        </w:rPr>
        <w:t xml:space="preserve">W roku sprawozdawczym wpływy Uczelni z tytułu wpłat za zagubione książki, </w:t>
      </w:r>
      <w:r w:rsidRPr="00965A69">
        <w:rPr>
          <w:rFonts w:asciiTheme="minorHAnsi" w:hAnsiTheme="minorHAnsi" w:cstheme="minorHAnsi"/>
          <w:b w:val="0"/>
          <w:color w:val="000000"/>
        </w:rPr>
        <w:br/>
        <w:t xml:space="preserve">a zwłaszcza z tytułu niedotrzymania terminu </w:t>
      </w:r>
      <w:r>
        <w:rPr>
          <w:rFonts w:asciiTheme="minorHAnsi" w:hAnsiTheme="minorHAnsi" w:cstheme="minorHAnsi"/>
          <w:b w:val="0"/>
          <w:color w:val="000000"/>
        </w:rPr>
        <w:t xml:space="preserve">zwrotu </w:t>
      </w:r>
      <w:r w:rsidRPr="00965A69">
        <w:rPr>
          <w:rFonts w:asciiTheme="minorHAnsi" w:hAnsiTheme="minorHAnsi" w:cstheme="minorHAnsi"/>
          <w:b w:val="0"/>
          <w:color w:val="000000"/>
        </w:rPr>
        <w:t xml:space="preserve">wyniosły </w:t>
      </w:r>
      <w:r>
        <w:rPr>
          <w:rFonts w:asciiTheme="minorHAnsi" w:hAnsiTheme="minorHAnsi" w:cstheme="minorHAnsi"/>
          <w:b w:val="0"/>
          <w:color w:val="000000"/>
        </w:rPr>
        <w:t>9 698,21</w:t>
      </w:r>
      <w:r w:rsidRPr="00965A69">
        <w:rPr>
          <w:rFonts w:asciiTheme="minorHAnsi" w:hAnsiTheme="minorHAnsi" w:cstheme="minorHAnsi"/>
          <w:b w:val="0"/>
          <w:color w:val="000000"/>
        </w:rPr>
        <w:t xml:space="preserve"> zł, w tym </w:t>
      </w:r>
      <w:r>
        <w:rPr>
          <w:rFonts w:asciiTheme="minorHAnsi" w:hAnsiTheme="minorHAnsi" w:cstheme="minorHAnsi"/>
          <w:b w:val="0"/>
          <w:color w:val="000000"/>
        </w:rPr>
        <w:t>5 440,51</w:t>
      </w:r>
      <w:r w:rsidRPr="00965A69">
        <w:rPr>
          <w:rFonts w:asciiTheme="minorHAnsi" w:hAnsiTheme="minorHAnsi" w:cstheme="minorHAnsi"/>
          <w:b w:val="0"/>
          <w:color w:val="000000"/>
        </w:rPr>
        <w:t xml:space="preserve"> zł pochodzi </w:t>
      </w:r>
      <w:r>
        <w:rPr>
          <w:rFonts w:asciiTheme="minorHAnsi" w:hAnsiTheme="minorHAnsi" w:cstheme="minorHAnsi"/>
          <w:b w:val="0"/>
          <w:color w:val="000000"/>
        </w:rPr>
        <w:br/>
      </w:r>
      <w:r w:rsidRPr="00965A69">
        <w:rPr>
          <w:rFonts w:asciiTheme="minorHAnsi" w:hAnsiTheme="minorHAnsi" w:cstheme="minorHAnsi"/>
          <w:b w:val="0"/>
          <w:color w:val="000000"/>
        </w:rPr>
        <w:t>z rozliczeń elektronicznych, a</w:t>
      </w:r>
      <w:r>
        <w:rPr>
          <w:rFonts w:asciiTheme="minorHAnsi" w:hAnsiTheme="minorHAnsi" w:cstheme="minorHAnsi"/>
          <w:b w:val="0"/>
          <w:color w:val="000000"/>
        </w:rPr>
        <w:t xml:space="preserve"> 4 257,70</w:t>
      </w:r>
      <w:r w:rsidRPr="00965A69">
        <w:rPr>
          <w:rFonts w:asciiTheme="minorHAnsi" w:hAnsiTheme="minorHAnsi" w:cstheme="minorHAnsi"/>
          <w:b w:val="0"/>
          <w:color w:val="000000"/>
        </w:rPr>
        <w:t xml:space="preserve"> zł z wpłat gotówkowych w siedzibie Biblioteki. </w:t>
      </w:r>
      <w:r w:rsidRPr="00965A69">
        <w:rPr>
          <w:rFonts w:asciiTheme="minorHAnsi" w:hAnsiTheme="minorHAnsi" w:cstheme="minorHAnsi"/>
          <w:b w:val="0"/>
        </w:rPr>
        <w:t>Według instrukcji formularza sprawozdawczego GUS kwota wpłacana przez czytelników stanowi środki wypracowane przez Bibliotekę, jednakże w ATH środki trafiają do budżetu centralnego.</w:t>
      </w:r>
    </w:p>
    <w:p w:rsidR="00030E02" w:rsidRPr="00965A69" w:rsidRDefault="00030E02" w:rsidP="00030E02">
      <w:pPr>
        <w:pStyle w:val="Podtytu"/>
        <w:spacing w:line="276" w:lineRule="auto"/>
        <w:ind w:firstLine="284"/>
        <w:rPr>
          <w:rFonts w:asciiTheme="minorHAnsi" w:hAnsiTheme="minorHAnsi" w:cstheme="minorHAnsi"/>
          <w:b w:val="0"/>
        </w:rPr>
      </w:pPr>
      <w:r w:rsidRPr="00965A69">
        <w:rPr>
          <w:rFonts w:asciiTheme="minorHAnsi" w:hAnsiTheme="minorHAnsi" w:cstheme="minorHAnsi"/>
          <w:b w:val="0"/>
        </w:rPr>
        <w:t xml:space="preserve"> Biblioteka pozyskała </w:t>
      </w:r>
      <w:r>
        <w:rPr>
          <w:rFonts w:asciiTheme="minorHAnsi" w:hAnsiTheme="minorHAnsi" w:cstheme="minorHAnsi"/>
          <w:b w:val="0"/>
        </w:rPr>
        <w:t>1 026</w:t>
      </w:r>
      <w:r w:rsidRPr="00965A69">
        <w:rPr>
          <w:rFonts w:asciiTheme="minorHAnsi" w:hAnsiTheme="minorHAnsi" w:cstheme="minorHAnsi"/>
          <w:b w:val="0"/>
        </w:rPr>
        <w:t xml:space="preserve"> woluminów książek pochodzących z darów od pracowników, studentów, bibliotek naukowych i osób prywatnych o wartości  </w:t>
      </w:r>
      <w:r>
        <w:rPr>
          <w:rFonts w:asciiTheme="minorHAnsi" w:hAnsiTheme="minorHAnsi" w:cstheme="minorHAnsi"/>
          <w:b w:val="0"/>
        </w:rPr>
        <w:t>29 324,84</w:t>
      </w:r>
      <w:r w:rsidRPr="00965A69">
        <w:rPr>
          <w:rFonts w:asciiTheme="minorHAnsi" w:hAnsiTheme="minorHAnsi" w:cstheme="minorHAnsi"/>
          <w:b w:val="0"/>
        </w:rPr>
        <w:t xml:space="preserve"> PLN oraz </w:t>
      </w:r>
      <w:r>
        <w:rPr>
          <w:rFonts w:asciiTheme="minorHAnsi" w:hAnsiTheme="minorHAnsi" w:cstheme="minorHAnsi"/>
          <w:b w:val="0"/>
        </w:rPr>
        <w:t>90</w:t>
      </w:r>
      <w:r w:rsidRPr="00965A69">
        <w:rPr>
          <w:rFonts w:asciiTheme="minorHAnsi" w:hAnsiTheme="minorHAnsi" w:cstheme="minorHAnsi"/>
          <w:b w:val="0"/>
        </w:rPr>
        <w:t xml:space="preserve"> wol. otrzymanych w drodze wymiany z bibliotekami o wartości </w:t>
      </w:r>
      <w:r>
        <w:rPr>
          <w:rFonts w:asciiTheme="minorHAnsi" w:hAnsiTheme="minorHAnsi" w:cstheme="minorHAnsi"/>
          <w:b w:val="0"/>
        </w:rPr>
        <w:t>4 030,00</w:t>
      </w:r>
      <w:r w:rsidRPr="00965A69">
        <w:rPr>
          <w:rFonts w:asciiTheme="minorHAnsi" w:hAnsiTheme="minorHAnsi" w:cstheme="minorHAnsi"/>
          <w:b w:val="0"/>
        </w:rPr>
        <w:t xml:space="preserve"> PLN. W sumie pozyskano zbiory za kwotę </w:t>
      </w:r>
      <w:r>
        <w:rPr>
          <w:rFonts w:asciiTheme="minorHAnsi" w:hAnsiTheme="minorHAnsi" w:cstheme="minorHAnsi"/>
          <w:b w:val="0"/>
        </w:rPr>
        <w:t>143 224,56</w:t>
      </w:r>
      <w:r w:rsidRPr="00965A69">
        <w:rPr>
          <w:rFonts w:asciiTheme="minorHAnsi" w:hAnsiTheme="minorHAnsi" w:cstheme="minorHAnsi"/>
          <w:b w:val="0"/>
        </w:rPr>
        <w:t xml:space="preserve"> PLN. Łącznie wartość pozyskanych zbiorów jest o </w:t>
      </w:r>
      <w:r>
        <w:rPr>
          <w:rFonts w:asciiTheme="minorHAnsi" w:hAnsiTheme="minorHAnsi" w:cstheme="minorHAnsi"/>
          <w:b w:val="0"/>
        </w:rPr>
        <w:t>1,02% wyższa</w:t>
      </w:r>
      <w:r w:rsidRPr="00965A69">
        <w:rPr>
          <w:rFonts w:asciiTheme="minorHAnsi" w:hAnsiTheme="minorHAnsi" w:cstheme="minorHAnsi"/>
          <w:b w:val="0"/>
        </w:rPr>
        <w:t xml:space="preserve"> niż w 20</w:t>
      </w:r>
      <w:r>
        <w:rPr>
          <w:rFonts w:asciiTheme="minorHAnsi" w:hAnsiTheme="minorHAnsi" w:cstheme="minorHAnsi"/>
          <w:b w:val="0"/>
        </w:rPr>
        <w:t>20</w:t>
      </w:r>
      <w:r w:rsidRPr="00965A69">
        <w:rPr>
          <w:rFonts w:asciiTheme="minorHAnsi" w:hAnsiTheme="minorHAnsi" w:cstheme="minorHAnsi"/>
          <w:b w:val="0"/>
        </w:rPr>
        <w:t xml:space="preserve"> roku. Liczba książek pozyskanych z wymiany z innymi bibliotekami jest o </w:t>
      </w:r>
      <w:r>
        <w:rPr>
          <w:rFonts w:asciiTheme="minorHAnsi" w:hAnsiTheme="minorHAnsi" w:cstheme="minorHAnsi"/>
          <w:b w:val="0"/>
        </w:rPr>
        <w:t>1,06 %</w:t>
      </w:r>
      <w:r w:rsidRPr="00965A69">
        <w:rPr>
          <w:rFonts w:asciiTheme="minorHAnsi" w:hAnsiTheme="minorHAnsi" w:cstheme="minorHAnsi"/>
          <w:b w:val="0"/>
        </w:rPr>
        <w:t xml:space="preserve"> wyższa niż w roku poprzedzającym. Znacząco (o </w:t>
      </w:r>
      <w:r>
        <w:rPr>
          <w:rFonts w:asciiTheme="minorHAnsi" w:hAnsiTheme="minorHAnsi" w:cstheme="minorHAnsi"/>
          <w:b w:val="0"/>
        </w:rPr>
        <w:t>prawie 30</w:t>
      </w:r>
      <w:r w:rsidRPr="00965A69">
        <w:rPr>
          <w:rFonts w:asciiTheme="minorHAnsi" w:hAnsiTheme="minorHAnsi" w:cstheme="minorHAnsi"/>
          <w:b w:val="0"/>
        </w:rPr>
        <w:t xml:space="preserve"> %) z</w:t>
      </w:r>
      <w:r>
        <w:rPr>
          <w:rFonts w:asciiTheme="minorHAnsi" w:hAnsiTheme="minorHAnsi" w:cstheme="minorHAnsi"/>
          <w:b w:val="0"/>
        </w:rPr>
        <w:t>więk</w:t>
      </w:r>
      <w:r w:rsidRPr="00965A69">
        <w:rPr>
          <w:rFonts w:asciiTheme="minorHAnsi" w:hAnsiTheme="minorHAnsi" w:cstheme="minorHAnsi"/>
          <w:b w:val="0"/>
        </w:rPr>
        <w:t>szyła się liczba darów od czytelników. Opracowane książki wpisywane są do inwentarza i wyceniane zgodnie z wartością rynkową, tym samym wpływają na odpisy amortyzacyjne, podobnie jak książki zakupione ze środków budżetowych Biblioteki, czy projektów.</w:t>
      </w:r>
    </w:p>
    <w:p w:rsidR="00030E02" w:rsidRPr="00965A69" w:rsidRDefault="00030E02" w:rsidP="00030E02">
      <w:pPr>
        <w:pStyle w:val="Podtytu"/>
        <w:spacing w:line="276" w:lineRule="auto"/>
        <w:ind w:firstLine="289"/>
        <w:rPr>
          <w:rFonts w:asciiTheme="minorHAnsi" w:hAnsiTheme="minorHAnsi" w:cstheme="minorHAnsi"/>
        </w:rPr>
      </w:pPr>
    </w:p>
    <w:p w:rsidR="00030E02" w:rsidRPr="00965A69" w:rsidRDefault="00030E02" w:rsidP="00030E02">
      <w:pPr>
        <w:pStyle w:val="Podtytu"/>
        <w:spacing w:line="276" w:lineRule="auto"/>
        <w:ind w:firstLine="289"/>
        <w:rPr>
          <w:rFonts w:asciiTheme="minorHAnsi" w:hAnsiTheme="minorHAnsi" w:cstheme="minorHAnsi"/>
        </w:rPr>
      </w:pPr>
      <w:r w:rsidRPr="00965A69">
        <w:rPr>
          <w:rFonts w:asciiTheme="minorHAnsi" w:eastAsia="Calibri" w:hAnsiTheme="minorHAnsi" w:cstheme="minorHAnsi"/>
          <w:b w:val="0"/>
          <w:bCs w:val="0"/>
        </w:rPr>
        <w:t xml:space="preserve">Prenumerata czasopism polskich jest realizowana z budżetu Biblioteki.  Za prenumeratę czasopism zagranicznych płacą jednostki organizacyjne zamawiające czasopisma. </w:t>
      </w:r>
    </w:p>
    <w:p w:rsidR="00030E02" w:rsidRPr="00965A69" w:rsidRDefault="00030E02" w:rsidP="00030E02">
      <w:pPr>
        <w:pStyle w:val="Podtytu"/>
        <w:spacing w:line="276" w:lineRule="auto"/>
        <w:ind w:firstLine="289"/>
        <w:jc w:val="left"/>
        <w:rPr>
          <w:rFonts w:asciiTheme="minorHAnsi" w:eastAsia="Calibri" w:hAnsiTheme="minorHAnsi" w:cstheme="minorHAnsi"/>
          <w:b w:val="0"/>
          <w:bCs w:val="0"/>
        </w:rPr>
      </w:pPr>
    </w:p>
    <w:p w:rsidR="00030E02" w:rsidRPr="00965A69" w:rsidRDefault="00030E02" w:rsidP="00030E02">
      <w:pPr>
        <w:spacing w:after="0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 w:rsidRPr="00965A69">
        <w:rPr>
          <w:rFonts w:asciiTheme="minorHAnsi" w:hAnsiTheme="minorHAnsi" w:cstheme="minorHAnsi"/>
          <w:sz w:val="24"/>
          <w:szCs w:val="24"/>
        </w:rPr>
        <w:t xml:space="preserve">Tabela: „Wydatki na zbiory i koszty funkcjonowania Biblioteki” na stronie 6 została opracowana </w:t>
      </w:r>
      <w:r>
        <w:rPr>
          <w:rFonts w:asciiTheme="minorHAnsi" w:hAnsiTheme="minorHAnsi" w:cstheme="minorHAnsi"/>
          <w:sz w:val="24"/>
          <w:szCs w:val="24"/>
        </w:rPr>
        <w:br/>
      </w:r>
      <w:r w:rsidRPr="00965A69">
        <w:rPr>
          <w:rFonts w:asciiTheme="minorHAnsi" w:hAnsiTheme="minorHAnsi" w:cstheme="minorHAnsi"/>
          <w:sz w:val="24"/>
          <w:szCs w:val="24"/>
        </w:rPr>
        <w:t>w oparciu o pełną ewidencję wydatkowanych środków, bez względu na pochodzenie środków finansowych, prowadzoną w Bibliotece</w:t>
      </w:r>
      <w:r w:rsidR="00BB3239">
        <w:rPr>
          <w:rFonts w:asciiTheme="minorHAnsi" w:hAnsiTheme="minorHAnsi" w:cstheme="minorHAnsi"/>
          <w:sz w:val="24"/>
          <w:szCs w:val="24"/>
        </w:rPr>
        <w:t>.</w:t>
      </w:r>
    </w:p>
    <w:p w:rsidR="00030E02" w:rsidRPr="00965A69" w:rsidRDefault="00030E02" w:rsidP="00030E02">
      <w:pPr>
        <w:spacing w:after="0"/>
        <w:ind w:firstLine="708"/>
        <w:rPr>
          <w:rFonts w:asciiTheme="minorHAnsi" w:hAnsiTheme="minorHAnsi" w:cstheme="minorHAnsi"/>
          <w:sz w:val="24"/>
          <w:szCs w:val="24"/>
        </w:rPr>
      </w:pPr>
    </w:p>
    <w:p w:rsidR="00030E02" w:rsidRPr="00965A69" w:rsidRDefault="00030E02" w:rsidP="00030E02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030E02" w:rsidRDefault="00030E02" w:rsidP="00030E02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030E02" w:rsidRDefault="00030E02" w:rsidP="00030E02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BB3239" w:rsidRDefault="00BB3239" w:rsidP="00030E02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030E02" w:rsidRDefault="00030E02" w:rsidP="00030E02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030E02" w:rsidRDefault="00030E02" w:rsidP="00030E02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030E02" w:rsidRDefault="00030E02" w:rsidP="00030E02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030E02" w:rsidRDefault="00030E02" w:rsidP="00030E02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030E02" w:rsidRDefault="00030E02" w:rsidP="00030E02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030E02" w:rsidRDefault="00030E02" w:rsidP="00030E02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030E02" w:rsidRDefault="00030E02" w:rsidP="00030E02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030E02" w:rsidRDefault="00030E02" w:rsidP="00030E02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030E02" w:rsidRDefault="00030E02" w:rsidP="00030E02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030E02" w:rsidRDefault="00030E02" w:rsidP="00030E0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965A69">
        <w:rPr>
          <w:rFonts w:asciiTheme="minorHAnsi" w:hAnsiTheme="minorHAnsi" w:cstheme="minorHAnsi"/>
          <w:b/>
          <w:sz w:val="24"/>
          <w:szCs w:val="24"/>
        </w:rPr>
        <w:lastRenderedPageBreak/>
        <w:t>Wydatki na zbiory i koszty funkcjonowania Biblioteki w 202</w:t>
      </w:r>
      <w:r>
        <w:rPr>
          <w:rFonts w:asciiTheme="minorHAnsi" w:hAnsiTheme="minorHAnsi" w:cstheme="minorHAnsi"/>
          <w:b/>
          <w:sz w:val="24"/>
          <w:szCs w:val="24"/>
        </w:rPr>
        <w:t>1</w:t>
      </w:r>
      <w:r w:rsidRPr="00965A69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:rsidR="00030E02" w:rsidRDefault="00030E02" w:rsidP="00030E02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siatki1jasnaakcent2"/>
        <w:tblW w:w="10061" w:type="dxa"/>
        <w:tblLook w:val="04A0" w:firstRow="1" w:lastRow="0" w:firstColumn="1" w:lastColumn="0" w:noHBand="0" w:noVBand="1"/>
      </w:tblPr>
      <w:tblGrid>
        <w:gridCol w:w="1900"/>
        <w:gridCol w:w="3057"/>
        <w:gridCol w:w="1417"/>
        <w:gridCol w:w="1276"/>
        <w:gridCol w:w="1134"/>
        <w:gridCol w:w="1277"/>
      </w:tblGrid>
      <w:tr w:rsidR="00030E02" w:rsidRPr="003724B2" w:rsidTr="00BB32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3F3F76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3F3F76"/>
                <w:sz w:val="22"/>
                <w:lang w:eastAsia="pl-PL"/>
              </w:rPr>
              <w:t>Grupa wydatków</w:t>
            </w:r>
          </w:p>
        </w:tc>
        <w:tc>
          <w:tcPr>
            <w:tcW w:w="3057" w:type="dxa"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F3F76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3F3F76"/>
                <w:sz w:val="22"/>
                <w:lang w:eastAsia="pl-PL"/>
              </w:rPr>
              <w:t>Rodzaj</w:t>
            </w:r>
          </w:p>
        </w:tc>
        <w:tc>
          <w:tcPr>
            <w:tcW w:w="1417" w:type="dxa"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F3F76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3F3F76"/>
                <w:sz w:val="22"/>
                <w:lang w:eastAsia="pl-PL"/>
              </w:rPr>
              <w:t>Budżet Biblioteki</w:t>
            </w:r>
          </w:p>
        </w:tc>
        <w:tc>
          <w:tcPr>
            <w:tcW w:w="1276" w:type="dxa"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F3F76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3F3F76"/>
                <w:sz w:val="22"/>
                <w:lang w:eastAsia="pl-PL"/>
              </w:rPr>
              <w:t>Bud</w:t>
            </w:r>
            <w:r>
              <w:rPr>
                <w:rFonts w:ascii="Calibri" w:eastAsia="Times New Roman" w:hAnsi="Calibri" w:cs="Calibri"/>
                <w:color w:val="3F3F76"/>
                <w:sz w:val="22"/>
                <w:lang w:eastAsia="pl-PL"/>
              </w:rPr>
              <w:t>ż</w:t>
            </w:r>
            <w:r w:rsidRPr="003724B2">
              <w:rPr>
                <w:rFonts w:ascii="Calibri" w:eastAsia="Times New Roman" w:hAnsi="Calibri" w:cs="Calibri"/>
                <w:color w:val="3F3F76"/>
                <w:sz w:val="22"/>
                <w:lang w:eastAsia="pl-PL"/>
              </w:rPr>
              <w:t>et innych jednostek</w:t>
            </w:r>
          </w:p>
        </w:tc>
        <w:tc>
          <w:tcPr>
            <w:tcW w:w="1134" w:type="dxa"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F3F76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3F3F76"/>
                <w:sz w:val="22"/>
                <w:lang w:eastAsia="pl-PL"/>
              </w:rPr>
              <w:t>Projekty</w:t>
            </w:r>
          </w:p>
        </w:tc>
        <w:tc>
          <w:tcPr>
            <w:tcW w:w="1277" w:type="dxa"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3F3F76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3F3F76"/>
                <w:sz w:val="22"/>
                <w:lang w:eastAsia="pl-PL"/>
              </w:rPr>
              <w:t>Razem</w:t>
            </w:r>
          </w:p>
        </w:tc>
      </w:tr>
      <w:tr w:rsidR="00030E02" w:rsidRPr="003724B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noWrap/>
            <w:hideMark/>
          </w:tcPr>
          <w:p w:rsidR="00030E02" w:rsidRPr="001D6189" w:rsidRDefault="00030E02" w:rsidP="00BB323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  <w:sz w:val="22"/>
                <w:lang w:eastAsia="pl-PL"/>
              </w:rPr>
            </w:pPr>
            <w:r w:rsidRPr="001D6189">
              <w:rPr>
                <w:rFonts w:ascii="Calibri" w:eastAsia="Times New Roman" w:hAnsi="Calibri" w:cs="Calibri"/>
                <w:b w:val="0"/>
                <w:color w:val="000000"/>
                <w:sz w:val="22"/>
                <w:lang w:eastAsia="pl-PL"/>
              </w:rPr>
              <w:t>zbiory</w:t>
            </w:r>
          </w:p>
        </w:tc>
        <w:tc>
          <w:tcPr>
            <w:tcW w:w="3057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druki zwarte polskie</w:t>
            </w:r>
          </w:p>
        </w:tc>
        <w:tc>
          <w:tcPr>
            <w:tcW w:w="1417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123059,33</w:t>
            </w:r>
          </w:p>
        </w:tc>
        <w:tc>
          <w:tcPr>
            <w:tcW w:w="1276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3952,91</w:t>
            </w:r>
          </w:p>
        </w:tc>
        <w:tc>
          <w:tcPr>
            <w:tcW w:w="1277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127012,24</w:t>
            </w:r>
          </w:p>
        </w:tc>
      </w:tr>
      <w:tr w:rsidR="00030E02" w:rsidRPr="003724B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noWrap/>
            <w:hideMark/>
          </w:tcPr>
          <w:p w:rsidR="00030E02" w:rsidRPr="001D6189" w:rsidRDefault="00030E02" w:rsidP="00BB323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  <w:sz w:val="22"/>
                <w:lang w:eastAsia="pl-PL"/>
              </w:rPr>
            </w:pPr>
            <w:r w:rsidRPr="001D6189">
              <w:rPr>
                <w:rFonts w:ascii="Calibri" w:eastAsia="Times New Roman" w:hAnsi="Calibri" w:cs="Calibri"/>
                <w:b w:val="0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3057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druki zwarte zagran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i</w:t>
            </w: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czne</w:t>
            </w:r>
          </w:p>
        </w:tc>
        <w:tc>
          <w:tcPr>
            <w:tcW w:w="1417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10332,78</w:t>
            </w:r>
          </w:p>
        </w:tc>
        <w:tc>
          <w:tcPr>
            <w:tcW w:w="1276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75,54</w:t>
            </w:r>
          </w:p>
        </w:tc>
        <w:tc>
          <w:tcPr>
            <w:tcW w:w="1134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5804</w:t>
            </w:r>
          </w:p>
        </w:tc>
        <w:tc>
          <w:tcPr>
            <w:tcW w:w="1277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16212,32</w:t>
            </w:r>
          </w:p>
        </w:tc>
      </w:tr>
      <w:tr w:rsidR="00030E02" w:rsidRPr="003724B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noWrap/>
            <w:hideMark/>
          </w:tcPr>
          <w:p w:rsidR="00030E02" w:rsidRPr="001D6189" w:rsidRDefault="00030E02" w:rsidP="00BB323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  <w:sz w:val="22"/>
                <w:lang w:eastAsia="pl-PL"/>
              </w:rPr>
            </w:pPr>
            <w:r w:rsidRPr="001D6189">
              <w:rPr>
                <w:rFonts w:ascii="Calibri" w:eastAsia="Times New Roman" w:hAnsi="Calibri" w:cs="Calibri"/>
                <w:b w:val="0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3057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czasopisma polskie drukowane</w:t>
            </w:r>
          </w:p>
        </w:tc>
        <w:tc>
          <w:tcPr>
            <w:tcW w:w="1417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29 329,05</w:t>
            </w:r>
          </w:p>
        </w:tc>
        <w:tc>
          <w:tcPr>
            <w:tcW w:w="1276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1630,81</w:t>
            </w:r>
          </w:p>
        </w:tc>
        <w:tc>
          <w:tcPr>
            <w:tcW w:w="1134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2 027,47</w:t>
            </w:r>
            <w:r w:rsidRPr="003724B2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77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32987,33</w:t>
            </w:r>
          </w:p>
        </w:tc>
      </w:tr>
      <w:tr w:rsidR="00030E02" w:rsidRPr="003724B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noWrap/>
            <w:hideMark/>
          </w:tcPr>
          <w:p w:rsidR="00030E02" w:rsidRPr="001D6189" w:rsidRDefault="00030E02" w:rsidP="00BB323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  <w:sz w:val="22"/>
                <w:lang w:eastAsia="pl-PL"/>
              </w:rPr>
            </w:pPr>
            <w:r w:rsidRPr="001D6189">
              <w:rPr>
                <w:rFonts w:ascii="Calibri" w:eastAsia="Times New Roman" w:hAnsi="Calibri" w:cs="Calibri"/>
                <w:b w:val="0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3057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czasopisma zagraniczne</w:t>
            </w:r>
          </w:p>
        </w:tc>
        <w:tc>
          <w:tcPr>
            <w:tcW w:w="1417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484,92</w:t>
            </w:r>
          </w:p>
        </w:tc>
        <w:tc>
          <w:tcPr>
            <w:tcW w:w="1276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1782</w:t>
            </w:r>
          </w:p>
        </w:tc>
        <w:tc>
          <w:tcPr>
            <w:tcW w:w="1134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1669,68</w:t>
            </w:r>
          </w:p>
        </w:tc>
        <w:tc>
          <w:tcPr>
            <w:tcW w:w="1277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3936,6</w:t>
            </w:r>
          </w:p>
        </w:tc>
      </w:tr>
      <w:tr w:rsidR="00030E02" w:rsidRPr="003724B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noWrap/>
            <w:hideMark/>
          </w:tcPr>
          <w:p w:rsidR="00030E02" w:rsidRPr="001D6189" w:rsidRDefault="00030E02" w:rsidP="00BB323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  <w:sz w:val="22"/>
                <w:lang w:eastAsia="pl-PL"/>
              </w:rPr>
            </w:pPr>
            <w:r w:rsidRPr="001D6189">
              <w:rPr>
                <w:rFonts w:ascii="Calibri" w:eastAsia="Times New Roman" w:hAnsi="Calibri" w:cs="Calibri"/>
                <w:b w:val="0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3057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zbiory specjalne</w:t>
            </w:r>
          </w:p>
        </w:tc>
        <w:tc>
          <w:tcPr>
            <w:tcW w:w="1417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3268,39</w:t>
            </w:r>
          </w:p>
        </w:tc>
        <w:tc>
          <w:tcPr>
            <w:tcW w:w="1276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669,61</w:t>
            </w:r>
          </w:p>
        </w:tc>
        <w:tc>
          <w:tcPr>
            <w:tcW w:w="1277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3938</w:t>
            </w:r>
          </w:p>
        </w:tc>
      </w:tr>
      <w:tr w:rsidR="00030E02" w:rsidRPr="003724B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noWrap/>
            <w:hideMark/>
          </w:tcPr>
          <w:p w:rsidR="00030E02" w:rsidRPr="001D6189" w:rsidRDefault="00030E02" w:rsidP="00BB323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  <w:sz w:val="22"/>
                <w:lang w:eastAsia="pl-PL"/>
              </w:rPr>
            </w:pPr>
            <w:r w:rsidRPr="001D6189">
              <w:rPr>
                <w:rFonts w:ascii="Calibri" w:eastAsia="Times New Roman" w:hAnsi="Calibri" w:cs="Calibri"/>
                <w:b w:val="0"/>
                <w:color w:val="000000"/>
                <w:sz w:val="22"/>
                <w:lang w:eastAsia="pl-PL"/>
              </w:rPr>
              <w:t>bazy danych</w:t>
            </w:r>
          </w:p>
        </w:tc>
        <w:tc>
          <w:tcPr>
            <w:tcW w:w="3057" w:type="dxa"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licencjonowane zbiory </w:t>
            </w:r>
            <w:proofErr w:type="spellStart"/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elektr</w:t>
            </w:r>
            <w:proofErr w:type="spellEnd"/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 , do których Biblioteka opłaciła dostęp</w:t>
            </w:r>
          </w:p>
        </w:tc>
        <w:tc>
          <w:tcPr>
            <w:tcW w:w="1417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46837,05</w:t>
            </w:r>
          </w:p>
        </w:tc>
        <w:tc>
          <w:tcPr>
            <w:tcW w:w="1276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5138,36</w:t>
            </w:r>
          </w:p>
        </w:tc>
        <w:tc>
          <w:tcPr>
            <w:tcW w:w="1134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0</w:t>
            </w:r>
          </w:p>
        </w:tc>
        <w:tc>
          <w:tcPr>
            <w:tcW w:w="1277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51975,41</w:t>
            </w:r>
          </w:p>
        </w:tc>
      </w:tr>
      <w:tr w:rsidR="00030E02" w:rsidRPr="003724B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noWrap/>
            <w:hideMark/>
          </w:tcPr>
          <w:p w:rsidR="00030E02" w:rsidRPr="001D6189" w:rsidRDefault="00030E02" w:rsidP="00BB323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Cs w:val="0"/>
                <w:color w:val="3F3F3F"/>
                <w:sz w:val="22"/>
                <w:lang w:eastAsia="pl-PL"/>
              </w:rPr>
            </w:pPr>
            <w:r w:rsidRPr="001D6189">
              <w:rPr>
                <w:rFonts w:ascii="Calibri" w:eastAsia="Times New Roman" w:hAnsi="Calibri" w:cs="Calibri"/>
                <w:bCs w:val="0"/>
                <w:color w:val="3F3F3F"/>
                <w:sz w:val="22"/>
                <w:lang w:eastAsia="pl-PL"/>
              </w:rPr>
              <w:t>ogółem zbiory</w:t>
            </w:r>
          </w:p>
        </w:tc>
        <w:tc>
          <w:tcPr>
            <w:tcW w:w="3057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F3F3F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b/>
                <w:bCs/>
                <w:color w:val="3F3F3F"/>
                <w:sz w:val="22"/>
                <w:lang w:eastAsia="pl-PL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F3F3F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b/>
                <w:bCs/>
                <w:color w:val="3F3F3F"/>
                <w:sz w:val="22"/>
                <w:lang w:eastAsia="pl-PL"/>
              </w:rPr>
              <w:t>183982,47</w:t>
            </w:r>
          </w:p>
        </w:tc>
        <w:tc>
          <w:tcPr>
            <w:tcW w:w="1276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F3F3F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b/>
                <w:bCs/>
                <w:color w:val="3F3F3F"/>
                <w:sz w:val="22"/>
                <w:lang w:eastAsia="pl-PL"/>
              </w:rPr>
              <w:t>8626,71</w:t>
            </w:r>
          </w:p>
        </w:tc>
        <w:tc>
          <w:tcPr>
            <w:tcW w:w="1134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F3F3F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b/>
                <w:bCs/>
                <w:color w:val="3F3F3F"/>
                <w:sz w:val="22"/>
                <w:lang w:eastAsia="pl-PL"/>
              </w:rPr>
              <w:t>12096,2</w:t>
            </w:r>
          </w:p>
        </w:tc>
        <w:tc>
          <w:tcPr>
            <w:tcW w:w="1277" w:type="dxa"/>
            <w:noWrap/>
            <w:hideMark/>
          </w:tcPr>
          <w:p w:rsidR="00030E02" w:rsidRPr="001D6189" w:rsidRDefault="00030E02" w:rsidP="00BB3239">
            <w:pPr>
              <w:suppressAutoHyphens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2"/>
                <w:lang w:eastAsia="pl-PL"/>
              </w:rPr>
            </w:pPr>
            <w:r w:rsidRPr="001D6189">
              <w:rPr>
                <w:rFonts w:ascii="Calibri" w:eastAsia="Times New Roman" w:hAnsi="Calibri" w:cs="Calibri"/>
                <w:b/>
                <w:color w:val="000000"/>
                <w:sz w:val="22"/>
                <w:lang w:eastAsia="pl-PL"/>
              </w:rPr>
              <w:t>204705,38</w:t>
            </w:r>
          </w:p>
        </w:tc>
      </w:tr>
      <w:tr w:rsidR="00030E02" w:rsidRPr="003724B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noWrap/>
            <w:hideMark/>
          </w:tcPr>
          <w:p w:rsidR="00030E02" w:rsidRPr="001D6189" w:rsidRDefault="00030E02" w:rsidP="00BB323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  <w:sz w:val="22"/>
                <w:lang w:eastAsia="pl-PL"/>
              </w:rPr>
            </w:pPr>
            <w:r w:rsidRPr="001D6189">
              <w:rPr>
                <w:rFonts w:ascii="Calibri" w:eastAsia="Times New Roman" w:hAnsi="Calibri" w:cs="Calibri"/>
                <w:b w:val="0"/>
                <w:color w:val="000000"/>
                <w:sz w:val="22"/>
                <w:lang w:eastAsia="pl-PL"/>
              </w:rPr>
              <w:t>oprogramowanie</w:t>
            </w:r>
          </w:p>
        </w:tc>
        <w:tc>
          <w:tcPr>
            <w:tcW w:w="3057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1584,24</w:t>
            </w:r>
          </w:p>
        </w:tc>
        <w:tc>
          <w:tcPr>
            <w:tcW w:w="1276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46125</w:t>
            </w:r>
          </w:p>
        </w:tc>
        <w:tc>
          <w:tcPr>
            <w:tcW w:w="1277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47709,24</w:t>
            </w:r>
          </w:p>
        </w:tc>
      </w:tr>
      <w:tr w:rsidR="00030E02" w:rsidRPr="003724B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noWrap/>
            <w:hideMark/>
          </w:tcPr>
          <w:p w:rsidR="00030E02" w:rsidRPr="001D6189" w:rsidRDefault="00030E02" w:rsidP="00BB323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  <w:sz w:val="22"/>
                <w:lang w:eastAsia="pl-PL"/>
              </w:rPr>
            </w:pPr>
            <w:r w:rsidRPr="001D6189">
              <w:rPr>
                <w:rFonts w:ascii="Calibri" w:eastAsia="Times New Roman" w:hAnsi="Calibri" w:cs="Calibri"/>
                <w:b w:val="0"/>
                <w:color w:val="000000"/>
                <w:sz w:val="22"/>
                <w:lang w:eastAsia="pl-PL"/>
              </w:rPr>
              <w:t>opłaty licencyjne</w:t>
            </w:r>
          </w:p>
        </w:tc>
        <w:tc>
          <w:tcPr>
            <w:tcW w:w="3057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28901,48</w:t>
            </w:r>
          </w:p>
        </w:tc>
        <w:tc>
          <w:tcPr>
            <w:tcW w:w="1276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738</w:t>
            </w:r>
          </w:p>
        </w:tc>
        <w:tc>
          <w:tcPr>
            <w:tcW w:w="1277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29639,48</w:t>
            </w:r>
          </w:p>
        </w:tc>
      </w:tr>
      <w:tr w:rsidR="00030E02" w:rsidRPr="003724B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noWrap/>
            <w:hideMark/>
          </w:tcPr>
          <w:p w:rsidR="00030E02" w:rsidRPr="001D6189" w:rsidRDefault="00030E02" w:rsidP="00BB323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  <w:sz w:val="22"/>
                <w:lang w:eastAsia="pl-PL"/>
              </w:rPr>
            </w:pPr>
            <w:r w:rsidRPr="001D6189">
              <w:rPr>
                <w:rFonts w:ascii="Calibri" w:eastAsia="Times New Roman" w:hAnsi="Calibri" w:cs="Calibri"/>
                <w:b w:val="0"/>
                <w:color w:val="000000"/>
                <w:sz w:val="22"/>
                <w:lang w:eastAsia="pl-PL"/>
              </w:rPr>
              <w:t>sprzęt komp.</w:t>
            </w:r>
          </w:p>
        </w:tc>
        <w:tc>
          <w:tcPr>
            <w:tcW w:w="3057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15768</w:t>
            </w:r>
          </w:p>
        </w:tc>
        <w:tc>
          <w:tcPr>
            <w:tcW w:w="1276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277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15768</w:t>
            </w:r>
          </w:p>
        </w:tc>
      </w:tr>
      <w:tr w:rsidR="00030E02" w:rsidRPr="003724B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noWrap/>
            <w:hideMark/>
          </w:tcPr>
          <w:p w:rsidR="00030E02" w:rsidRPr="001D6189" w:rsidRDefault="00030E02" w:rsidP="00BB323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  <w:sz w:val="22"/>
                <w:lang w:eastAsia="pl-PL"/>
              </w:rPr>
            </w:pPr>
            <w:r w:rsidRPr="001D6189">
              <w:rPr>
                <w:rFonts w:ascii="Calibri" w:eastAsia="Times New Roman" w:hAnsi="Calibri" w:cs="Calibri"/>
                <w:b w:val="0"/>
                <w:color w:val="000000"/>
                <w:sz w:val="22"/>
                <w:lang w:eastAsia="pl-PL"/>
              </w:rPr>
              <w:t>wyposażenie</w:t>
            </w:r>
          </w:p>
        </w:tc>
        <w:tc>
          <w:tcPr>
            <w:tcW w:w="3057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10291,55</w:t>
            </w:r>
          </w:p>
        </w:tc>
        <w:tc>
          <w:tcPr>
            <w:tcW w:w="1276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277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10291,55</w:t>
            </w:r>
          </w:p>
        </w:tc>
      </w:tr>
      <w:tr w:rsidR="00030E02" w:rsidRPr="003724B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noWrap/>
            <w:hideMark/>
          </w:tcPr>
          <w:p w:rsidR="00030E02" w:rsidRPr="001D6189" w:rsidRDefault="00030E02" w:rsidP="00BB323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  <w:sz w:val="22"/>
                <w:lang w:eastAsia="pl-PL"/>
              </w:rPr>
            </w:pPr>
            <w:r w:rsidRPr="001D6189">
              <w:rPr>
                <w:rFonts w:ascii="Calibri" w:eastAsia="Times New Roman" w:hAnsi="Calibri" w:cs="Calibri"/>
                <w:b w:val="0"/>
                <w:color w:val="000000"/>
                <w:sz w:val="22"/>
                <w:lang w:eastAsia="pl-PL"/>
              </w:rPr>
              <w:t>usługi</w:t>
            </w:r>
          </w:p>
        </w:tc>
        <w:tc>
          <w:tcPr>
            <w:tcW w:w="3057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oprawa</w:t>
            </w:r>
          </w:p>
        </w:tc>
        <w:tc>
          <w:tcPr>
            <w:tcW w:w="1417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277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0</w:t>
            </w:r>
          </w:p>
        </w:tc>
      </w:tr>
      <w:tr w:rsidR="00030E02" w:rsidRPr="003724B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noWrap/>
            <w:hideMark/>
          </w:tcPr>
          <w:p w:rsidR="00030E02" w:rsidRPr="001D6189" w:rsidRDefault="00030E02" w:rsidP="00BB323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  <w:sz w:val="22"/>
                <w:lang w:eastAsia="pl-PL"/>
              </w:rPr>
            </w:pPr>
            <w:r w:rsidRPr="001D6189">
              <w:rPr>
                <w:rFonts w:ascii="Calibri" w:eastAsia="Times New Roman" w:hAnsi="Calibri" w:cs="Calibri"/>
                <w:b w:val="0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3057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proofErr w:type="spellStart"/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wmb</w:t>
            </w:r>
            <w:proofErr w:type="spellEnd"/>
          </w:p>
        </w:tc>
        <w:tc>
          <w:tcPr>
            <w:tcW w:w="1417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250,98</w:t>
            </w:r>
          </w:p>
        </w:tc>
        <w:tc>
          <w:tcPr>
            <w:tcW w:w="1276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277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250,98</w:t>
            </w:r>
          </w:p>
        </w:tc>
      </w:tr>
      <w:tr w:rsidR="00030E02" w:rsidRPr="003724B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noWrap/>
            <w:hideMark/>
          </w:tcPr>
          <w:p w:rsidR="00030E02" w:rsidRPr="001D6189" w:rsidRDefault="00030E02" w:rsidP="00BB323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  <w:sz w:val="22"/>
                <w:lang w:eastAsia="pl-PL"/>
              </w:rPr>
            </w:pPr>
            <w:r w:rsidRPr="001D6189">
              <w:rPr>
                <w:rFonts w:ascii="Calibri" w:eastAsia="Times New Roman" w:hAnsi="Calibri" w:cs="Calibri"/>
                <w:b w:val="0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3057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naprawa sprzętu</w:t>
            </w:r>
          </w:p>
        </w:tc>
        <w:tc>
          <w:tcPr>
            <w:tcW w:w="1417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1022,84</w:t>
            </w:r>
          </w:p>
        </w:tc>
        <w:tc>
          <w:tcPr>
            <w:tcW w:w="1276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277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1022,84</w:t>
            </w:r>
          </w:p>
        </w:tc>
      </w:tr>
      <w:tr w:rsidR="00030E02" w:rsidRPr="003724B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noWrap/>
            <w:hideMark/>
          </w:tcPr>
          <w:p w:rsidR="00030E02" w:rsidRPr="001D6189" w:rsidRDefault="00030E02" w:rsidP="00BB323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Cs w:val="0"/>
                <w:color w:val="3F3F3F"/>
                <w:sz w:val="22"/>
                <w:lang w:eastAsia="pl-PL"/>
              </w:rPr>
            </w:pPr>
            <w:r w:rsidRPr="001D6189">
              <w:rPr>
                <w:rFonts w:ascii="Calibri" w:eastAsia="Times New Roman" w:hAnsi="Calibri" w:cs="Calibri"/>
                <w:bCs w:val="0"/>
                <w:color w:val="3F3F3F"/>
                <w:sz w:val="22"/>
                <w:lang w:eastAsia="pl-PL"/>
              </w:rPr>
              <w:t>usługi ogółem</w:t>
            </w:r>
          </w:p>
        </w:tc>
        <w:tc>
          <w:tcPr>
            <w:tcW w:w="3057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F3F3F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b/>
                <w:bCs/>
                <w:color w:val="3F3F3F"/>
                <w:sz w:val="22"/>
                <w:lang w:eastAsia="pl-PL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F3F3F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b/>
                <w:bCs/>
                <w:color w:val="3F3F3F"/>
                <w:sz w:val="22"/>
                <w:lang w:eastAsia="pl-PL"/>
              </w:rPr>
              <w:t>1273,82</w:t>
            </w:r>
          </w:p>
        </w:tc>
        <w:tc>
          <w:tcPr>
            <w:tcW w:w="1276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F3F3F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b/>
                <w:bCs/>
                <w:color w:val="3F3F3F"/>
                <w:sz w:val="22"/>
                <w:lang w:eastAsia="pl-PL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F3F3F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b/>
                <w:bCs/>
                <w:color w:val="3F3F3F"/>
                <w:sz w:val="22"/>
                <w:lang w:eastAsia="pl-PL"/>
              </w:rPr>
              <w:t> </w:t>
            </w:r>
          </w:p>
        </w:tc>
        <w:tc>
          <w:tcPr>
            <w:tcW w:w="1277" w:type="dxa"/>
            <w:noWrap/>
            <w:hideMark/>
          </w:tcPr>
          <w:p w:rsidR="00030E02" w:rsidRPr="001D6189" w:rsidRDefault="00030E02" w:rsidP="00BB3239">
            <w:pPr>
              <w:suppressAutoHyphens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2"/>
                <w:lang w:eastAsia="pl-PL"/>
              </w:rPr>
            </w:pPr>
            <w:r w:rsidRPr="001D6189">
              <w:rPr>
                <w:rFonts w:ascii="Calibri" w:eastAsia="Times New Roman" w:hAnsi="Calibri" w:cs="Calibri"/>
                <w:b/>
                <w:color w:val="000000"/>
                <w:sz w:val="22"/>
                <w:lang w:eastAsia="pl-PL"/>
              </w:rPr>
              <w:t>1273,82</w:t>
            </w:r>
          </w:p>
        </w:tc>
      </w:tr>
      <w:tr w:rsidR="00030E02" w:rsidRPr="003724B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noWrap/>
            <w:hideMark/>
          </w:tcPr>
          <w:p w:rsidR="00030E02" w:rsidRPr="001D6189" w:rsidRDefault="00030E02" w:rsidP="00BB323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  <w:sz w:val="22"/>
                <w:lang w:eastAsia="pl-PL"/>
              </w:rPr>
            </w:pPr>
            <w:r w:rsidRPr="001D6189">
              <w:rPr>
                <w:rFonts w:ascii="Calibri" w:eastAsia="Times New Roman" w:hAnsi="Calibri" w:cs="Calibri"/>
                <w:b w:val="0"/>
                <w:color w:val="000000"/>
                <w:sz w:val="22"/>
                <w:lang w:eastAsia="pl-PL"/>
              </w:rPr>
              <w:t>delegacje</w:t>
            </w:r>
          </w:p>
        </w:tc>
        <w:tc>
          <w:tcPr>
            <w:tcW w:w="3057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277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0</w:t>
            </w:r>
          </w:p>
        </w:tc>
      </w:tr>
      <w:tr w:rsidR="00030E02" w:rsidRPr="003724B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noWrap/>
            <w:hideMark/>
          </w:tcPr>
          <w:p w:rsidR="00030E02" w:rsidRPr="001D6189" w:rsidRDefault="00030E02" w:rsidP="00BB323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  <w:sz w:val="22"/>
                <w:lang w:eastAsia="pl-PL"/>
              </w:rPr>
            </w:pPr>
            <w:r w:rsidRPr="001D6189">
              <w:rPr>
                <w:rFonts w:ascii="Calibri" w:eastAsia="Times New Roman" w:hAnsi="Calibri" w:cs="Calibri"/>
                <w:b w:val="0"/>
                <w:color w:val="000000"/>
                <w:sz w:val="22"/>
                <w:lang w:eastAsia="pl-PL"/>
              </w:rPr>
              <w:t>szkolenia</w:t>
            </w:r>
          </w:p>
        </w:tc>
        <w:tc>
          <w:tcPr>
            <w:tcW w:w="3057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730</w:t>
            </w:r>
          </w:p>
        </w:tc>
        <w:tc>
          <w:tcPr>
            <w:tcW w:w="1276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277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730</w:t>
            </w:r>
          </w:p>
        </w:tc>
      </w:tr>
      <w:tr w:rsidR="00030E02" w:rsidRPr="003724B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noWrap/>
            <w:hideMark/>
          </w:tcPr>
          <w:p w:rsidR="00030E02" w:rsidRPr="001D6189" w:rsidRDefault="00030E02" w:rsidP="00BB323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  <w:sz w:val="22"/>
                <w:lang w:eastAsia="pl-PL"/>
              </w:rPr>
            </w:pPr>
            <w:r w:rsidRPr="001D6189">
              <w:rPr>
                <w:rFonts w:ascii="Calibri" w:eastAsia="Times New Roman" w:hAnsi="Calibri" w:cs="Calibri"/>
                <w:b w:val="0"/>
                <w:color w:val="000000"/>
                <w:sz w:val="22"/>
                <w:lang w:eastAsia="pl-PL"/>
              </w:rPr>
              <w:t>administracja</w:t>
            </w:r>
          </w:p>
        </w:tc>
        <w:tc>
          <w:tcPr>
            <w:tcW w:w="3057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materiały</w:t>
            </w:r>
          </w:p>
        </w:tc>
        <w:tc>
          <w:tcPr>
            <w:tcW w:w="1417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3017,63</w:t>
            </w:r>
          </w:p>
        </w:tc>
        <w:tc>
          <w:tcPr>
            <w:tcW w:w="1276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277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3017,63</w:t>
            </w:r>
          </w:p>
        </w:tc>
      </w:tr>
      <w:tr w:rsidR="00030E02" w:rsidRPr="003724B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noWrap/>
            <w:hideMark/>
          </w:tcPr>
          <w:p w:rsidR="00030E02" w:rsidRPr="001D6189" w:rsidRDefault="00030E02" w:rsidP="00BB323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  <w:sz w:val="22"/>
                <w:lang w:eastAsia="pl-PL"/>
              </w:rPr>
            </w:pPr>
            <w:r w:rsidRPr="001D6189">
              <w:rPr>
                <w:rFonts w:ascii="Calibri" w:eastAsia="Times New Roman" w:hAnsi="Calibri" w:cs="Calibri"/>
                <w:b w:val="0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3057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usługi pocztowo-telekom</w:t>
            </w:r>
          </w:p>
        </w:tc>
        <w:tc>
          <w:tcPr>
            <w:tcW w:w="1417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375,73</w:t>
            </w:r>
          </w:p>
        </w:tc>
        <w:tc>
          <w:tcPr>
            <w:tcW w:w="1276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277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375,73</w:t>
            </w:r>
          </w:p>
        </w:tc>
      </w:tr>
      <w:tr w:rsidR="00030E02" w:rsidRPr="003724B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hideMark/>
          </w:tcPr>
          <w:p w:rsidR="00030E02" w:rsidRPr="001D6189" w:rsidRDefault="00030E02" w:rsidP="00BB323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Cs w:val="0"/>
                <w:color w:val="3F3F3F"/>
                <w:sz w:val="22"/>
                <w:lang w:eastAsia="pl-PL"/>
              </w:rPr>
            </w:pPr>
            <w:r w:rsidRPr="001D6189">
              <w:rPr>
                <w:rFonts w:ascii="Calibri" w:eastAsia="Times New Roman" w:hAnsi="Calibri" w:cs="Calibri"/>
                <w:bCs w:val="0"/>
                <w:color w:val="3F3F3F"/>
                <w:sz w:val="22"/>
                <w:lang w:eastAsia="pl-PL"/>
              </w:rPr>
              <w:t>koszty administrowania ogółem</w:t>
            </w:r>
          </w:p>
        </w:tc>
        <w:tc>
          <w:tcPr>
            <w:tcW w:w="3057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F3F3F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b/>
                <w:bCs/>
                <w:color w:val="3F3F3F"/>
                <w:sz w:val="22"/>
                <w:lang w:eastAsia="pl-PL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F3F3F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b/>
                <w:bCs/>
                <w:color w:val="3F3F3F"/>
                <w:sz w:val="22"/>
                <w:lang w:eastAsia="pl-PL"/>
              </w:rPr>
              <w:t>3393,36</w:t>
            </w:r>
          </w:p>
        </w:tc>
        <w:tc>
          <w:tcPr>
            <w:tcW w:w="1276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F3F3F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b/>
                <w:bCs/>
                <w:color w:val="3F3F3F"/>
                <w:sz w:val="22"/>
                <w:lang w:eastAsia="pl-PL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3F3F3F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b/>
                <w:bCs/>
                <w:color w:val="3F3F3F"/>
                <w:sz w:val="22"/>
                <w:lang w:eastAsia="pl-PL"/>
              </w:rPr>
              <w:t>0</w:t>
            </w:r>
          </w:p>
        </w:tc>
        <w:tc>
          <w:tcPr>
            <w:tcW w:w="1277" w:type="dxa"/>
            <w:noWrap/>
            <w:hideMark/>
          </w:tcPr>
          <w:p w:rsidR="00030E02" w:rsidRPr="001D6189" w:rsidRDefault="00030E02" w:rsidP="00BB3239">
            <w:pPr>
              <w:suppressAutoHyphens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2"/>
                <w:lang w:eastAsia="pl-PL"/>
              </w:rPr>
            </w:pPr>
            <w:r w:rsidRPr="001D6189">
              <w:rPr>
                <w:rFonts w:ascii="Calibri" w:eastAsia="Times New Roman" w:hAnsi="Calibri" w:cs="Calibri"/>
                <w:b/>
                <w:color w:val="000000"/>
                <w:sz w:val="22"/>
                <w:lang w:eastAsia="pl-PL"/>
              </w:rPr>
              <w:t>3393,36</w:t>
            </w:r>
          </w:p>
        </w:tc>
      </w:tr>
      <w:tr w:rsidR="00030E02" w:rsidRPr="003724B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noWrap/>
            <w:hideMark/>
          </w:tcPr>
          <w:p w:rsidR="00030E02" w:rsidRPr="001D6189" w:rsidRDefault="00030E02" w:rsidP="00BB323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 w:val="0"/>
                <w:color w:val="006100"/>
                <w:sz w:val="22"/>
                <w:lang w:eastAsia="pl-PL"/>
              </w:rPr>
            </w:pPr>
            <w:r w:rsidRPr="001D6189">
              <w:rPr>
                <w:rFonts w:ascii="Calibri" w:eastAsia="Times New Roman" w:hAnsi="Calibri" w:cs="Calibri"/>
                <w:b w:val="0"/>
                <w:color w:val="006100"/>
                <w:sz w:val="22"/>
                <w:lang w:eastAsia="pl-PL"/>
              </w:rPr>
              <w:t>RAZEM</w:t>
            </w:r>
          </w:p>
        </w:tc>
        <w:tc>
          <w:tcPr>
            <w:tcW w:w="3057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61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6100"/>
                <w:sz w:val="22"/>
                <w:lang w:eastAsia="pl-PL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61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6100"/>
                <w:sz w:val="22"/>
                <w:lang w:eastAsia="pl-PL"/>
              </w:rPr>
              <w:t>245924,92</w:t>
            </w:r>
          </w:p>
        </w:tc>
        <w:tc>
          <w:tcPr>
            <w:tcW w:w="1276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61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6100"/>
                <w:sz w:val="22"/>
                <w:lang w:eastAsia="pl-PL"/>
              </w:rPr>
              <w:t>8626,71</w:t>
            </w:r>
          </w:p>
        </w:tc>
        <w:tc>
          <w:tcPr>
            <w:tcW w:w="1134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61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6100"/>
                <w:sz w:val="22"/>
                <w:lang w:eastAsia="pl-PL"/>
              </w:rPr>
              <w:t>58959,2</w:t>
            </w:r>
          </w:p>
        </w:tc>
        <w:tc>
          <w:tcPr>
            <w:tcW w:w="1277" w:type="dxa"/>
            <w:noWrap/>
            <w:hideMark/>
          </w:tcPr>
          <w:p w:rsidR="00030E02" w:rsidRPr="003724B2" w:rsidRDefault="00030E02" w:rsidP="00BB3239">
            <w:pPr>
              <w:suppressAutoHyphens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6100"/>
                <w:sz w:val="22"/>
                <w:lang w:eastAsia="pl-PL"/>
              </w:rPr>
            </w:pPr>
            <w:r w:rsidRPr="003724B2">
              <w:rPr>
                <w:rFonts w:ascii="Calibri" w:eastAsia="Times New Roman" w:hAnsi="Calibri" w:cs="Calibri"/>
                <w:color w:val="006100"/>
                <w:sz w:val="22"/>
                <w:lang w:eastAsia="pl-PL"/>
              </w:rPr>
              <w:t>313510,83</w:t>
            </w:r>
          </w:p>
        </w:tc>
      </w:tr>
    </w:tbl>
    <w:p w:rsidR="00BB3239" w:rsidRDefault="00BB3239" w:rsidP="00030E02">
      <w:pPr>
        <w:tabs>
          <w:tab w:val="left" w:pos="426"/>
          <w:tab w:val="left" w:pos="1134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012C7B" w:rsidRDefault="00012C7B" w:rsidP="00030E02">
      <w:pPr>
        <w:tabs>
          <w:tab w:val="left" w:pos="426"/>
          <w:tab w:val="left" w:pos="1134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012C7B" w:rsidRDefault="00012C7B" w:rsidP="00030E02">
      <w:pPr>
        <w:tabs>
          <w:tab w:val="left" w:pos="426"/>
          <w:tab w:val="left" w:pos="1134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012C7B" w:rsidRDefault="00012C7B" w:rsidP="00030E02">
      <w:pPr>
        <w:tabs>
          <w:tab w:val="left" w:pos="426"/>
          <w:tab w:val="left" w:pos="1134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012C7B" w:rsidRDefault="00012C7B" w:rsidP="00030E02">
      <w:pPr>
        <w:tabs>
          <w:tab w:val="left" w:pos="426"/>
          <w:tab w:val="left" w:pos="1134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012C7B" w:rsidRDefault="00012C7B" w:rsidP="00030E02">
      <w:pPr>
        <w:tabs>
          <w:tab w:val="left" w:pos="426"/>
          <w:tab w:val="left" w:pos="1134"/>
        </w:tabs>
        <w:spacing w:after="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030E02" w:rsidRDefault="00030E02" w:rsidP="00030E02">
      <w:pPr>
        <w:tabs>
          <w:tab w:val="left" w:pos="426"/>
          <w:tab w:val="left" w:pos="1134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965A69">
        <w:rPr>
          <w:rFonts w:asciiTheme="minorHAnsi" w:hAnsiTheme="minorHAnsi" w:cstheme="minorHAnsi"/>
          <w:sz w:val="24"/>
          <w:szCs w:val="24"/>
        </w:rPr>
        <w:lastRenderedPageBreak/>
        <w:t>UDOSTĘPNIANIE</w:t>
      </w:r>
    </w:p>
    <w:p w:rsidR="00030E02" w:rsidRPr="00965A69" w:rsidRDefault="00030E02" w:rsidP="00030E02">
      <w:pPr>
        <w:tabs>
          <w:tab w:val="left" w:pos="426"/>
          <w:tab w:val="left" w:pos="1134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030E02" w:rsidRDefault="00030E02" w:rsidP="00030E02">
      <w:pPr>
        <w:tabs>
          <w:tab w:val="left" w:pos="1134"/>
          <w:tab w:val="left" w:pos="3600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965A69">
        <w:rPr>
          <w:rFonts w:asciiTheme="minorHAnsi" w:hAnsiTheme="minorHAnsi" w:cstheme="minorHAnsi"/>
          <w:b/>
          <w:sz w:val="24"/>
          <w:szCs w:val="24"/>
        </w:rPr>
        <w:t>Odwiedziny w Czytelniach</w:t>
      </w:r>
    </w:p>
    <w:p w:rsidR="00030E02" w:rsidRDefault="00030E02" w:rsidP="00030E02">
      <w:pPr>
        <w:tabs>
          <w:tab w:val="left" w:pos="1134"/>
          <w:tab w:val="left" w:pos="3600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siatki1jasnaakcent2"/>
        <w:tblW w:w="0" w:type="auto"/>
        <w:tblLook w:val="04A0" w:firstRow="1" w:lastRow="0" w:firstColumn="1" w:lastColumn="0" w:noHBand="0" w:noVBand="1"/>
      </w:tblPr>
      <w:tblGrid>
        <w:gridCol w:w="2043"/>
        <w:gridCol w:w="1893"/>
        <w:gridCol w:w="2268"/>
        <w:gridCol w:w="2126"/>
      </w:tblGrid>
      <w:tr w:rsidR="00030E02" w:rsidTr="00BB32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  <w:shd w:val="clear" w:color="auto" w:fill="E7E6E6" w:themeFill="background2"/>
          </w:tcPr>
          <w:p w:rsidR="00030E02" w:rsidRDefault="00030E02" w:rsidP="00BB3239">
            <w:pPr>
              <w:spacing w:after="0"/>
              <w:jc w:val="center"/>
            </w:pPr>
            <w:r>
              <w:t>Rok</w:t>
            </w:r>
          </w:p>
        </w:tc>
        <w:tc>
          <w:tcPr>
            <w:tcW w:w="1893" w:type="dxa"/>
            <w:shd w:val="clear" w:color="auto" w:fill="E7E6E6" w:themeFill="background2"/>
          </w:tcPr>
          <w:p w:rsidR="00030E02" w:rsidRDefault="00030E02" w:rsidP="00BB323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Czytelnia Ogólna</w:t>
            </w:r>
          </w:p>
        </w:tc>
        <w:tc>
          <w:tcPr>
            <w:tcW w:w="2268" w:type="dxa"/>
            <w:shd w:val="clear" w:color="auto" w:fill="E7E6E6" w:themeFill="background2"/>
          </w:tcPr>
          <w:p w:rsidR="00030E02" w:rsidRDefault="00030E02" w:rsidP="00BB323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Czytelnia Czasopism</w:t>
            </w:r>
          </w:p>
        </w:tc>
        <w:tc>
          <w:tcPr>
            <w:tcW w:w="2126" w:type="dxa"/>
            <w:shd w:val="clear" w:color="auto" w:fill="E7E6E6" w:themeFill="background2"/>
          </w:tcPr>
          <w:p w:rsidR="00030E02" w:rsidRDefault="00030E02" w:rsidP="00BB323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Razem</w:t>
            </w:r>
          </w:p>
        </w:tc>
      </w:tr>
      <w:tr w:rsidR="00030E0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:rsidR="00030E02" w:rsidRDefault="00030E02" w:rsidP="00BB3239">
            <w:pPr>
              <w:spacing w:after="0"/>
              <w:jc w:val="center"/>
            </w:pPr>
            <w:r>
              <w:t>Studenci 2017</w:t>
            </w:r>
          </w:p>
        </w:tc>
        <w:tc>
          <w:tcPr>
            <w:tcW w:w="1893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5778</w:t>
            </w:r>
          </w:p>
        </w:tc>
        <w:tc>
          <w:tcPr>
            <w:tcW w:w="2268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3136</w:t>
            </w:r>
          </w:p>
        </w:tc>
        <w:tc>
          <w:tcPr>
            <w:tcW w:w="2126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8914</w:t>
            </w:r>
          </w:p>
        </w:tc>
      </w:tr>
      <w:tr w:rsidR="00030E0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:rsidR="00030E02" w:rsidRDefault="00030E02" w:rsidP="00BB3239">
            <w:pPr>
              <w:spacing w:after="0"/>
              <w:jc w:val="center"/>
            </w:pPr>
            <w:r>
              <w:t>Pracownicy 2017</w:t>
            </w:r>
          </w:p>
        </w:tc>
        <w:tc>
          <w:tcPr>
            <w:tcW w:w="1893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727</w:t>
            </w:r>
          </w:p>
        </w:tc>
        <w:tc>
          <w:tcPr>
            <w:tcW w:w="2268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1336</w:t>
            </w:r>
          </w:p>
        </w:tc>
        <w:tc>
          <w:tcPr>
            <w:tcW w:w="2126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2063</w:t>
            </w:r>
          </w:p>
        </w:tc>
      </w:tr>
      <w:tr w:rsidR="00030E0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:rsidR="00030E02" w:rsidRDefault="00030E02" w:rsidP="00BB3239">
            <w:pPr>
              <w:spacing w:after="0"/>
              <w:jc w:val="center"/>
            </w:pPr>
            <w:r>
              <w:t>Inni 2017</w:t>
            </w:r>
          </w:p>
        </w:tc>
        <w:tc>
          <w:tcPr>
            <w:tcW w:w="1893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305</w:t>
            </w:r>
          </w:p>
        </w:tc>
        <w:tc>
          <w:tcPr>
            <w:tcW w:w="2268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236</w:t>
            </w:r>
          </w:p>
        </w:tc>
        <w:tc>
          <w:tcPr>
            <w:tcW w:w="2126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</w:tr>
      <w:tr w:rsidR="00030E0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  <w:shd w:val="clear" w:color="auto" w:fill="E7E6E6" w:themeFill="background2"/>
          </w:tcPr>
          <w:p w:rsidR="00030E02" w:rsidRDefault="00030E02" w:rsidP="00BB3239">
            <w:pPr>
              <w:spacing w:after="0"/>
              <w:jc w:val="center"/>
            </w:pPr>
            <w:r>
              <w:t>Ogółem 2017</w:t>
            </w:r>
          </w:p>
        </w:tc>
        <w:tc>
          <w:tcPr>
            <w:tcW w:w="1893" w:type="dxa"/>
            <w:shd w:val="clear" w:color="auto" w:fill="E7E6E6" w:themeFill="background2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6810</w:t>
            </w:r>
          </w:p>
        </w:tc>
        <w:tc>
          <w:tcPr>
            <w:tcW w:w="2268" w:type="dxa"/>
            <w:shd w:val="clear" w:color="auto" w:fill="E7E6E6" w:themeFill="background2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4708</w:t>
            </w:r>
          </w:p>
        </w:tc>
        <w:tc>
          <w:tcPr>
            <w:tcW w:w="2126" w:type="dxa"/>
            <w:shd w:val="clear" w:color="auto" w:fill="E7E6E6" w:themeFill="background2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11518</w:t>
            </w:r>
          </w:p>
        </w:tc>
      </w:tr>
      <w:tr w:rsidR="00030E0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:rsidR="00030E02" w:rsidRDefault="00030E02" w:rsidP="00BB3239">
            <w:pPr>
              <w:spacing w:after="0"/>
              <w:jc w:val="center"/>
            </w:pPr>
            <w:r>
              <w:t>2016</w:t>
            </w:r>
            <w:r w:rsidRPr="00965A69">
              <w:rPr>
                <w:rFonts w:asciiTheme="minorHAnsi" w:eastAsia="Times New Roman" w:hAnsiTheme="minorHAnsi" w:cstheme="minorHAnsi"/>
                <w:sz w:val="24"/>
                <w:szCs w:val="24"/>
              </w:rPr>
              <w:t>→</w:t>
            </w:r>
            <w:r>
              <w:rPr>
                <w:rFonts w:asciiTheme="minorHAnsi" w:eastAsia="Times New Roman" w:hAnsiTheme="minorHAnsi" w:cstheme="minorHAnsi"/>
                <w:bCs w:val="0"/>
                <w:sz w:val="24"/>
                <w:szCs w:val="24"/>
              </w:rPr>
              <w:t>2017</w:t>
            </w:r>
          </w:p>
        </w:tc>
        <w:tc>
          <w:tcPr>
            <w:tcW w:w="1893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-9,48%</w:t>
            </w:r>
          </w:p>
        </w:tc>
        <w:tc>
          <w:tcPr>
            <w:tcW w:w="2268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-4,83%</w:t>
            </w:r>
          </w:p>
        </w:tc>
        <w:tc>
          <w:tcPr>
            <w:tcW w:w="2126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-7,63%</w:t>
            </w:r>
          </w:p>
        </w:tc>
      </w:tr>
      <w:tr w:rsidR="00030E0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:rsidR="00030E02" w:rsidRDefault="00030E02" w:rsidP="00BB3239">
            <w:pPr>
              <w:spacing w:after="0"/>
              <w:jc w:val="center"/>
            </w:pPr>
            <w:r>
              <w:t>Studenci 2018</w:t>
            </w:r>
          </w:p>
        </w:tc>
        <w:tc>
          <w:tcPr>
            <w:tcW w:w="1893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4968</w:t>
            </w:r>
          </w:p>
        </w:tc>
        <w:tc>
          <w:tcPr>
            <w:tcW w:w="2268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2449</w:t>
            </w:r>
          </w:p>
        </w:tc>
        <w:tc>
          <w:tcPr>
            <w:tcW w:w="2126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7417</w:t>
            </w:r>
          </w:p>
        </w:tc>
      </w:tr>
      <w:tr w:rsidR="00030E0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:rsidR="00030E02" w:rsidRDefault="00030E02" w:rsidP="00BB3239">
            <w:pPr>
              <w:spacing w:after="0"/>
              <w:jc w:val="center"/>
            </w:pPr>
            <w:r>
              <w:t>Pracownicy 2018</w:t>
            </w:r>
          </w:p>
        </w:tc>
        <w:tc>
          <w:tcPr>
            <w:tcW w:w="1893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660</w:t>
            </w:r>
          </w:p>
        </w:tc>
        <w:tc>
          <w:tcPr>
            <w:tcW w:w="2268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1240</w:t>
            </w:r>
          </w:p>
        </w:tc>
        <w:tc>
          <w:tcPr>
            <w:tcW w:w="2126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1900</w:t>
            </w:r>
          </w:p>
        </w:tc>
      </w:tr>
      <w:tr w:rsidR="00030E0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:rsidR="00030E02" w:rsidRDefault="00030E02" w:rsidP="00BB3239">
            <w:pPr>
              <w:spacing w:after="0"/>
              <w:jc w:val="center"/>
            </w:pPr>
            <w:r>
              <w:t>Inni 2018</w:t>
            </w:r>
          </w:p>
        </w:tc>
        <w:tc>
          <w:tcPr>
            <w:tcW w:w="1893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296</w:t>
            </w:r>
          </w:p>
        </w:tc>
        <w:tc>
          <w:tcPr>
            <w:tcW w:w="2268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345</w:t>
            </w:r>
          </w:p>
        </w:tc>
        <w:tc>
          <w:tcPr>
            <w:tcW w:w="2126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</w:tr>
      <w:tr w:rsidR="00030E0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  <w:shd w:val="clear" w:color="auto" w:fill="E7E6E6" w:themeFill="background2"/>
          </w:tcPr>
          <w:p w:rsidR="00030E02" w:rsidRDefault="00030E02" w:rsidP="00BB3239">
            <w:pPr>
              <w:spacing w:after="0"/>
              <w:jc w:val="center"/>
            </w:pPr>
            <w:r>
              <w:t>Ogółem 2018</w:t>
            </w:r>
          </w:p>
        </w:tc>
        <w:tc>
          <w:tcPr>
            <w:tcW w:w="1893" w:type="dxa"/>
            <w:shd w:val="clear" w:color="auto" w:fill="E7E6E6" w:themeFill="background2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5924</w:t>
            </w:r>
          </w:p>
        </w:tc>
        <w:tc>
          <w:tcPr>
            <w:tcW w:w="2268" w:type="dxa"/>
            <w:shd w:val="clear" w:color="auto" w:fill="E7E6E6" w:themeFill="background2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4034</w:t>
            </w:r>
          </w:p>
        </w:tc>
        <w:tc>
          <w:tcPr>
            <w:tcW w:w="2126" w:type="dxa"/>
            <w:shd w:val="clear" w:color="auto" w:fill="E7E6E6" w:themeFill="background2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9958</w:t>
            </w:r>
          </w:p>
        </w:tc>
      </w:tr>
      <w:tr w:rsidR="00030E0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:rsidR="00030E02" w:rsidRDefault="00030E02" w:rsidP="00BB3239">
            <w:pPr>
              <w:spacing w:after="0"/>
              <w:jc w:val="center"/>
            </w:pPr>
            <w:r>
              <w:t>2017</w:t>
            </w:r>
            <w:r w:rsidRPr="00965A69">
              <w:rPr>
                <w:rFonts w:asciiTheme="minorHAnsi" w:eastAsia="Times New Roman" w:hAnsiTheme="minorHAnsi" w:cstheme="minorHAnsi"/>
                <w:sz w:val="24"/>
                <w:szCs w:val="24"/>
              </w:rPr>
              <w:t>→</w:t>
            </w:r>
            <w:r>
              <w:rPr>
                <w:rFonts w:asciiTheme="minorHAnsi" w:eastAsia="Times New Roman" w:hAnsiTheme="minorHAnsi" w:cstheme="minorHAnsi"/>
                <w:bCs w:val="0"/>
                <w:sz w:val="24"/>
                <w:szCs w:val="24"/>
              </w:rPr>
              <w:t>2018</w:t>
            </w:r>
          </w:p>
        </w:tc>
        <w:tc>
          <w:tcPr>
            <w:tcW w:w="1893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-13,1%</w:t>
            </w:r>
          </w:p>
        </w:tc>
        <w:tc>
          <w:tcPr>
            <w:tcW w:w="2268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-14,4%</w:t>
            </w:r>
          </w:p>
        </w:tc>
        <w:tc>
          <w:tcPr>
            <w:tcW w:w="2126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-13,6%</w:t>
            </w:r>
          </w:p>
        </w:tc>
      </w:tr>
      <w:tr w:rsidR="00030E0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:rsidR="00030E02" w:rsidRDefault="00030E02" w:rsidP="00BB3239">
            <w:pPr>
              <w:spacing w:after="0"/>
              <w:jc w:val="center"/>
            </w:pPr>
            <w:r>
              <w:t>Studenci 2019</w:t>
            </w:r>
          </w:p>
        </w:tc>
        <w:tc>
          <w:tcPr>
            <w:tcW w:w="1893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4703</w:t>
            </w:r>
          </w:p>
        </w:tc>
        <w:tc>
          <w:tcPr>
            <w:tcW w:w="2268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2417</w:t>
            </w:r>
          </w:p>
        </w:tc>
        <w:tc>
          <w:tcPr>
            <w:tcW w:w="2126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7120</w:t>
            </w:r>
          </w:p>
        </w:tc>
      </w:tr>
      <w:tr w:rsidR="00030E0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:rsidR="00030E02" w:rsidRDefault="00030E02" w:rsidP="00BB3239">
            <w:pPr>
              <w:spacing w:after="0"/>
              <w:jc w:val="center"/>
            </w:pPr>
            <w:r>
              <w:t>Pracownicy 2019</w:t>
            </w:r>
          </w:p>
        </w:tc>
        <w:tc>
          <w:tcPr>
            <w:tcW w:w="1893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686</w:t>
            </w:r>
          </w:p>
        </w:tc>
        <w:tc>
          <w:tcPr>
            <w:tcW w:w="2268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1259</w:t>
            </w:r>
          </w:p>
        </w:tc>
        <w:tc>
          <w:tcPr>
            <w:tcW w:w="2126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1945</w:t>
            </w:r>
          </w:p>
        </w:tc>
      </w:tr>
      <w:tr w:rsidR="00030E0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:rsidR="00030E02" w:rsidRDefault="00030E02" w:rsidP="00BB3239">
            <w:pPr>
              <w:spacing w:after="0"/>
              <w:jc w:val="center"/>
            </w:pPr>
            <w:r>
              <w:t>Inni 2019</w:t>
            </w:r>
          </w:p>
        </w:tc>
        <w:tc>
          <w:tcPr>
            <w:tcW w:w="1893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233</w:t>
            </w:r>
          </w:p>
        </w:tc>
        <w:tc>
          <w:tcPr>
            <w:tcW w:w="2268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304</w:t>
            </w:r>
          </w:p>
        </w:tc>
        <w:tc>
          <w:tcPr>
            <w:tcW w:w="2126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537</w:t>
            </w:r>
          </w:p>
        </w:tc>
      </w:tr>
      <w:tr w:rsidR="00030E0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  <w:shd w:val="clear" w:color="auto" w:fill="E7E6E6" w:themeFill="background2"/>
          </w:tcPr>
          <w:p w:rsidR="00030E02" w:rsidRDefault="00030E02" w:rsidP="00BB3239">
            <w:pPr>
              <w:spacing w:after="0"/>
              <w:jc w:val="center"/>
            </w:pPr>
            <w:r>
              <w:t>Ogółem 2019</w:t>
            </w:r>
          </w:p>
        </w:tc>
        <w:tc>
          <w:tcPr>
            <w:tcW w:w="1893" w:type="dxa"/>
            <w:shd w:val="clear" w:color="auto" w:fill="E7E6E6" w:themeFill="background2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5622</w:t>
            </w:r>
          </w:p>
        </w:tc>
        <w:tc>
          <w:tcPr>
            <w:tcW w:w="2268" w:type="dxa"/>
            <w:shd w:val="clear" w:color="auto" w:fill="E7E6E6" w:themeFill="background2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3980</w:t>
            </w:r>
          </w:p>
        </w:tc>
        <w:tc>
          <w:tcPr>
            <w:tcW w:w="2126" w:type="dxa"/>
            <w:shd w:val="clear" w:color="auto" w:fill="E7E6E6" w:themeFill="background2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9602</w:t>
            </w:r>
          </w:p>
        </w:tc>
      </w:tr>
      <w:tr w:rsidR="00030E0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:rsidR="00030E02" w:rsidRDefault="00030E02" w:rsidP="00BB3239">
            <w:pPr>
              <w:spacing w:after="0"/>
              <w:jc w:val="center"/>
            </w:pPr>
            <w:r>
              <w:t>20018</w:t>
            </w:r>
            <w:r w:rsidRPr="00965A69">
              <w:rPr>
                <w:rFonts w:asciiTheme="minorHAnsi" w:eastAsia="Times New Roman" w:hAnsiTheme="minorHAnsi" w:cstheme="minorHAnsi"/>
                <w:sz w:val="24"/>
                <w:szCs w:val="24"/>
              </w:rPr>
              <w:t>→</w:t>
            </w:r>
            <w:r>
              <w:rPr>
                <w:rFonts w:asciiTheme="minorHAnsi" w:eastAsia="Times New Roman" w:hAnsiTheme="minorHAnsi" w:cstheme="minorHAnsi"/>
                <w:bCs w:val="0"/>
                <w:sz w:val="24"/>
                <w:szCs w:val="24"/>
              </w:rPr>
              <w:t>2019</w:t>
            </w:r>
          </w:p>
        </w:tc>
        <w:tc>
          <w:tcPr>
            <w:tcW w:w="1893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-5,1%</w:t>
            </w:r>
          </w:p>
        </w:tc>
        <w:tc>
          <w:tcPr>
            <w:tcW w:w="2268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-1,3%</w:t>
            </w:r>
          </w:p>
        </w:tc>
        <w:tc>
          <w:tcPr>
            <w:tcW w:w="2126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-3,5%</w:t>
            </w:r>
          </w:p>
        </w:tc>
      </w:tr>
      <w:tr w:rsidR="00030E0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:rsidR="00030E02" w:rsidRDefault="00030E02" w:rsidP="00BB3239">
            <w:pPr>
              <w:spacing w:after="0"/>
              <w:jc w:val="center"/>
            </w:pPr>
            <w:r>
              <w:t>Studenci 2020</w:t>
            </w:r>
          </w:p>
        </w:tc>
        <w:tc>
          <w:tcPr>
            <w:tcW w:w="1893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1285</w:t>
            </w:r>
          </w:p>
        </w:tc>
        <w:tc>
          <w:tcPr>
            <w:tcW w:w="2268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126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1892</w:t>
            </w:r>
          </w:p>
        </w:tc>
      </w:tr>
      <w:tr w:rsidR="00030E0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:rsidR="00030E02" w:rsidRDefault="00030E02" w:rsidP="00BB3239">
            <w:pPr>
              <w:spacing w:after="0"/>
              <w:jc w:val="center"/>
            </w:pPr>
            <w:r>
              <w:t>Pracownicy 2020</w:t>
            </w:r>
          </w:p>
        </w:tc>
        <w:tc>
          <w:tcPr>
            <w:tcW w:w="1893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180</w:t>
            </w:r>
          </w:p>
        </w:tc>
        <w:tc>
          <w:tcPr>
            <w:tcW w:w="2268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724</w:t>
            </w:r>
          </w:p>
        </w:tc>
        <w:tc>
          <w:tcPr>
            <w:tcW w:w="2126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904</w:t>
            </w:r>
          </w:p>
        </w:tc>
      </w:tr>
      <w:tr w:rsidR="00030E0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:rsidR="00030E02" w:rsidRDefault="00030E02" w:rsidP="00BB3239">
            <w:pPr>
              <w:spacing w:after="0"/>
              <w:jc w:val="center"/>
            </w:pPr>
            <w:r>
              <w:t>Inni 2020</w:t>
            </w:r>
          </w:p>
        </w:tc>
        <w:tc>
          <w:tcPr>
            <w:tcW w:w="1893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76</w:t>
            </w:r>
          </w:p>
        </w:tc>
        <w:tc>
          <w:tcPr>
            <w:tcW w:w="2268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</w:t>
            </w:r>
          </w:p>
        </w:tc>
        <w:tc>
          <w:tcPr>
            <w:tcW w:w="2126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199</w:t>
            </w:r>
          </w:p>
        </w:tc>
      </w:tr>
      <w:tr w:rsidR="00030E0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  <w:shd w:val="clear" w:color="auto" w:fill="E7E6E6" w:themeFill="background2"/>
          </w:tcPr>
          <w:p w:rsidR="00030E02" w:rsidRDefault="00030E02" w:rsidP="00BB3239">
            <w:pPr>
              <w:spacing w:after="0"/>
              <w:jc w:val="center"/>
            </w:pPr>
            <w:r>
              <w:t>Ogółem 2020</w:t>
            </w:r>
          </w:p>
        </w:tc>
        <w:tc>
          <w:tcPr>
            <w:tcW w:w="1893" w:type="dxa"/>
            <w:shd w:val="clear" w:color="auto" w:fill="E7E6E6" w:themeFill="background2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1541</w:t>
            </w:r>
          </w:p>
        </w:tc>
        <w:tc>
          <w:tcPr>
            <w:tcW w:w="2268" w:type="dxa"/>
            <w:shd w:val="clear" w:color="auto" w:fill="E7E6E6" w:themeFill="background2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1454</w:t>
            </w:r>
          </w:p>
        </w:tc>
        <w:tc>
          <w:tcPr>
            <w:tcW w:w="2126" w:type="dxa"/>
            <w:shd w:val="clear" w:color="auto" w:fill="E7E6E6" w:themeFill="background2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2995</w:t>
            </w:r>
          </w:p>
        </w:tc>
      </w:tr>
      <w:tr w:rsidR="00030E0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:rsidR="00030E02" w:rsidRDefault="00030E02" w:rsidP="00BB3239">
            <w:pPr>
              <w:spacing w:after="0"/>
              <w:jc w:val="center"/>
            </w:pPr>
            <w:r>
              <w:t>2019</w:t>
            </w:r>
            <w:r w:rsidRPr="00965A69">
              <w:rPr>
                <w:rFonts w:asciiTheme="minorHAnsi" w:eastAsia="Times New Roman" w:hAnsiTheme="minorHAnsi" w:cstheme="minorHAnsi"/>
                <w:sz w:val="24"/>
                <w:szCs w:val="24"/>
              </w:rPr>
              <w:t>→</w:t>
            </w:r>
            <w:r>
              <w:rPr>
                <w:rFonts w:asciiTheme="minorHAnsi" w:eastAsia="Times New Roman" w:hAnsiTheme="minorHAnsi" w:cstheme="minorHAnsi"/>
                <w:bCs w:val="0"/>
                <w:sz w:val="24"/>
                <w:szCs w:val="24"/>
              </w:rPr>
              <w:t>2020</w:t>
            </w:r>
          </w:p>
        </w:tc>
        <w:tc>
          <w:tcPr>
            <w:tcW w:w="1893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-72,6%</w:t>
            </w:r>
          </w:p>
        </w:tc>
        <w:tc>
          <w:tcPr>
            <w:tcW w:w="2268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-63,5%</w:t>
            </w:r>
          </w:p>
        </w:tc>
        <w:tc>
          <w:tcPr>
            <w:tcW w:w="2126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-68,8%</w:t>
            </w:r>
          </w:p>
        </w:tc>
      </w:tr>
      <w:tr w:rsidR="00030E0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:rsidR="00030E02" w:rsidRDefault="00030E02" w:rsidP="00BB3239">
            <w:pPr>
              <w:spacing w:after="0"/>
              <w:jc w:val="center"/>
            </w:pPr>
            <w:r>
              <w:t>Studenci 2021</w:t>
            </w:r>
          </w:p>
        </w:tc>
        <w:tc>
          <w:tcPr>
            <w:tcW w:w="1893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778</w:t>
            </w:r>
          </w:p>
        </w:tc>
        <w:tc>
          <w:tcPr>
            <w:tcW w:w="2268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126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1361</w:t>
            </w:r>
          </w:p>
        </w:tc>
      </w:tr>
      <w:tr w:rsidR="00030E0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:rsidR="00030E02" w:rsidRDefault="00030E02" w:rsidP="00BB3239">
            <w:pPr>
              <w:spacing w:after="0"/>
              <w:jc w:val="center"/>
            </w:pPr>
            <w:r>
              <w:t>Pracownicy 2021</w:t>
            </w:r>
          </w:p>
        </w:tc>
        <w:tc>
          <w:tcPr>
            <w:tcW w:w="1893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229</w:t>
            </w:r>
          </w:p>
        </w:tc>
        <w:tc>
          <w:tcPr>
            <w:tcW w:w="2268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126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831</w:t>
            </w:r>
          </w:p>
        </w:tc>
      </w:tr>
      <w:tr w:rsidR="00030E0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:rsidR="00030E02" w:rsidRDefault="00030E02" w:rsidP="00BB3239">
            <w:pPr>
              <w:spacing w:after="0"/>
              <w:jc w:val="center"/>
            </w:pPr>
            <w:r>
              <w:t>Inni 2021</w:t>
            </w:r>
          </w:p>
        </w:tc>
        <w:tc>
          <w:tcPr>
            <w:tcW w:w="1893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</w:t>
            </w:r>
          </w:p>
        </w:tc>
        <w:tc>
          <w:tcPr>
            <w:tcW w:w="2268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127</w:t>
            </w:r>
          </w:p>
        </w:tc>
        <w:tc>
          <w:tcPr>
            <w:tcW w:w="2126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226</w:t>
            </w:r>
          </w:p>
        </w:tc>
      </w:tr>
      <w:tr w:rsidR="00030E0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  <w:shd w:val="clear" w:color="auto" w:fill="E7E6E6" w:themeFill="background2"/>
          </w:tcPr>
          <w:p w:rsidR="00030E02" w:rsidRDefault="00030E02" w:rsidP="00BB3239">
            <w:pPr>
              <w:spacing w:after="0"/>
              <w:jc w:val="center"/>
            </w:pPr>
            <w:r>
              <w:t>Ogółem 2021</w:t>
            </w:r>
          </w:p>
        </w:tc>
        <w:tc>
          <w:tcPr>
            <w:tcW w:w="1893" w:type="dxa"/>
            <w:shd w:val="clear" w:color="auto" w:fill="E7E6E6" w:themeFill="background2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1106</w:t>
            </w:r>
          </w:p>
        </w:tc>
        <w:tc>
          <w:tcPr>
            <w:tcW w:w="2268" w:type="dxa"/>
            <w:shd w:val="clear" w:color="auto" w:fill="E7E6E6" w:themeFill="background2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1312</w:t>
            </w:r>
          </w:p>
        </w:tc>
        <w:tc>
          <w:tcPr>
            <w:tcW w:w="2126" w:type="dxa"/>
            <w:shd w:val="clear" w:color="auto" w:fill="E7E6E6" w:themeFill="background2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2418</w:t>
            </w:r>
          </w:p>
        </w:tc>
      </w:tr>
      <w:tr w:rsidR="00030E0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3" w:type="dxa"/>
          </w:tcPr>
          <w:p w:rsidR="00030E02" w:rsidRDefault="00030E02" w:rsidP="00BB3239">
            <w:pPr>
              <w:spacing w:after="0"/>
              <w:jc w:val="center"/>
            </w:pPr>
            <w:r>
              <w:t>2020</w:t>
            </w:r>
            <w:r w:rsidRPr="00965A69">
              <w:rPr>
                <w:rFonts w:asciiTheme="minorHAnsi" w:eastAsia="Times New Roman" w:hAnsiTheme="minorHAnsi" w:cstheme="minorHAnsi"/>
                <w:sz w:val="24"/>
                <w:szCs w:val="24"/>
              </w:rPr>
              <w:t>→</w:t>
            </w:r>
            <w:r>
              <w:rPr>
                <w:rFonts w:asciiTheme="minorHAnsi" w:eastAsia="Times New Roman" w:hAnsiTheme="minorHAnsi" w:cstheme="minorHAnsi"/>
                <w:bCs w:val="0"/>
                <w:sz w:val="24"/>
                <w:szCs w:val="24"/>
              </w:rPr>
              <w:t>2021</w:t>
            </w:r>
          </w:p>
        </w:tc>
        <w:tc>
          <w:tcPr>
            <w:tcW w:w="1893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-28,2%</w:t>
            </w:r>
          </w:p>
        </w:tc>
        <w:tc>
          <w:tcPr>
            <w:tcW w:w="2268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-9,8%</w:t>
            </w:r>
          </w:p>
        </w:tc>
        <w:tc>
          <w:tcPr>
            <w:tcW w:w="2126" w:type="dxa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-19,3%</w:t>
            </w:r>
          </w:p>
        </w:tc>
      </w:tr>
    </w:tbl>
    <w:p w:rsidR="00030E02" w:rsidRDefault="00030E02" w:rsidP="00030E02">
      <w:pPr>
        <w:tabs>
          <w:tab w:val="left" w:pos="426"/>
          <w:tab w:val="left" w:pos="851"/>
          <w:tab w:val="left" w:pos="1134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30E02" w:rsidRDefault="00030E02" w:rsidP="00030E02">
      <w:pPr>
        <w:tabs>
          <w:tab w:val="left" w:pos="426"/>
          <w:tab w:val="left" w:pos="851"/>
          <w:tab w:val="left" w:pos="1134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30E02" w:rsidRDefault="00030E02" w:rsidP="00030E02">
      <w:pPr>
        <w:tabs>
          <w:tab w:val="left" w:pos="426"/>
          <w:tab w:val="left" w:pos="851"/>
          <w:tab w:val="left" w:pos="1134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65A69">
        <w:rPr>
          <w:rFonts w:asciiTheme="minorHAnsi" w:hAnsiTheme="minorHAnsi" w:cstheme="minorHAnsi"/>
          <w:b/>
          <w:sz w:val="24"/>
          <w:szCs w:val="24"/>
        </w:rPr>
        <w:t>Udostępnienia zbiorów w Czytelniach</w:t>
      </w:r>
    </w:p>
    <w:p w:rsidR="00030E02" w:rsidRDefault="00030E02" w:rsidP="00030E02">
      <w:pPr>
        <w:tabs>
          <w:tab w:val="left" w:pos="426"/>
          <w:tab w:val="left" w:pos="851"/>
          <w:tab w:val="left" w:pos="1134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siatki1jasnaakcent2"/>
        <w:tblW w:w="0" w:type="auto"/>
        <w:tblInd w:w="113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30E02" w:rsidTr="00BB32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E7E6E6" w:themeFill="background2"/>
            <w:vAlign w:val="center"/>
          </w:tcPr>
          <w:p w:rsidR="00030E02" w:rsidRDefault="00030E02" w:rsidP="00BB3239">
            <w:pPr>
              <w:spacing w:after="0"/>
              <w:jc w:val="center"/>
            </w:pPr>
            <w:r>
              <w:t>Rodzaj zbiorów/Rok</w:t>
            </w: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:rsidR="00030E02" w:rsidRDefault="00030E02" w:rsidP="00BB323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Czytelnia Ogólna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:rsidR="00030E02" w:rsidRDefault="00030E02" w:rsidP="00BB323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Czytelnia Czasopism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:rsidR="00030E02" w:rsidRDefault="00030E02" w:rsidP="00BB323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Razem</w:t>
            </w:r>
          </w:p>
        </w:tc>
      </w:tr>
      <w:tr w:rsidR="00030E0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030E02" w:rsidRDefault="00030E02" w:rsidP="00BB3239">
            <w:pPr>
              <w:spacing w:after="0"/>
              <w:jc w:val="center"/>
            </w:pPr>
            <w:r>
              <w:t>Książki 2017</w:t>
            </w:r>
          </w:p>
        </w:tc>
        <w:tc>
          <w:tcPr>
            <w:tcW w:w="2265" w:type="dxa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25976</w:t>
            </w:r>
          </w:p>
        </w:tc>
        <w:tc>
          <w:tcPr>
            <w:tcW w:w="2266" w:type="dxa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266" w:type="dxa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25976</w:t>
            </w:r>
          </w:p>
        </w:tc>
      </w:tr>
      <w:tr w:rsidR="00030E0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030E02" w:rsidRDefault="00030E02" w:rsidP="00BB3239">
            <w:pPr>
              <w:spacing w:after="0"/>
              <w:jc w:val="center"/>
            </w:pPr>
            <w:r>
              <w:t>Czasopisma 2017</w:t>
            </w:r>
          </w:p>
        </w:tc>
        <w:tc>
          <w:tcPr>
            <w:tcW w:w="2265" w:type="dxa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266" w:type="dxa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23306</w:t>
            </w:r>
          </w:p>
        </w:tc>
        <w:tc>
          <w:tcPr>
            <w:tcW w:w="2266" w:type="dxa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23306</w:t>
            </w:r>
          </w:p>
        </w:tc>
      </w:tr>
      <w:tr w:rsidR="00030E0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030E02" w:rsidRDefault="00030E02" w:rsidP="00BB3239">
            <w:pPr>
              <w:spacing w:after="0"/>
              <w:jc w:val="center"/>
            </w:pPr>
            <w:r>
              <w:t>Zbiory Specjalne 2017</w:t>
            </w:r>
          </w:p>
        </w:tc>
        <w:tc>
          <w:tcPr>
            <w:tcW w:w="2265" w:type="dxa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2975</w:t>
            </w:r>
          </w:p>
        </w:tc>
        <w:tc>
          <w:tcPr>
            <w:tcW w:w="2266" w:type="dxa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2534</w:t>
            </w:r>
          </w:p>
        </w:tc>
        <w:tc>
          <w:tcPr>
            <w:tcW w:w="2266" w:type="dxa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5509</w:t>
            </w:r>
          </w:p>
        </w:tc>
      </w:tr>
      <w:tr w:rsidR="00030E0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E7E6E6" w:themeFill="background2"/>
            <w:vAlign w:val="center"/>
          </w:tcPr>
          <w:p w:rsidR="00030E02" w:rsidRDefault="00030E02" w:rsidP="00BB3239">
            <w:pPr>
              <w:spacing w:after="0"/>
              <w:jc w:val="center"/>
            </w:pPr>
            <w:r>
              <w:t>Razem 2017</w:t>
            </w: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28951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25840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54791</w:t>
            </w:r>
          </w:p>
        </w:tc>
      </w:tr>
      <w:tr w:rsidR="00030E0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030E02" w:rsidRDefault="00030E02" w:rsidP="00BB3239">
            <w:pPr>
              <w:spacing w:after="0"/>
              <w:jc w:val="center"/>
            </w:pPr>
            <w:r>
              <w:t>Książki 2018</w:t>
            </w:r>
          </w:p>
        </w:tc>
        <w:tc>
          <w:tcPr>
            <w:tcW w:w="2265" w:type="dxa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22481</w:t>
            </w:r>
          </w:p>
        </w:tc>
        <w:tc>
          <w:tcPr>
            <w:tcW w:w="2266" w:type="dxa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266" w:type="dxa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22481</w:t>
            </w:r>
          </w:p>
        </w:tc>
      </w:tr>
      <w:tr w:rsidR="00030E0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030E02" w:rsidRDefault="00030E02" w:rsidP="00BB3239">
            <w:pPr>
              <w:spacing w:after="0"/>
              <w:jc w:val="center"/>
            </w:pPr>
            <w:r>
              <w:t>Czasopisma 2018</w:t>
            </w:r>
          </w:p>
        </w:tc>
        <w:tc>
          <w:tcPr>
            <w:tcW w:w="2265" w:type="dxa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266" w:type="dxa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23600</w:t>
            </w:r>
          </w:p>
        </w:tc>
        <w:tc>
          <w:tcPr>
            <w:tcW w:w="2266" w:type="dxa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23600</w:t>
            </w:r>
          </w:p>
        </w:tc>
      </w:tr>
      <w:tr w:rsidR="00030E0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030E02" w:rsidRDefault="00030E02" w:rsidP="00BB3239">
            <w:pPr>
              <w:spacing w:after="0"/>
              <w:jc w:val="center"/>
            </w:pPr>
            <w:r>
              <w:t>Zbiory Specjalne 2018</w:t>
            </w:r>
          </w:p>
        </w:tc>
        <w:tc>
          <w:tcPr>
            <w:tcW w:w="2265" w:type="dxa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2405</w:t>
            </w:r>
          </w:p>
        </w:tc>
        <w:tc>
          <w:tcPr>
            <w:tcW w:w="2266" w:type="dxa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4879</w:t>
            </w:r>
          </w:p>
        </w:tc>
        <w:tc>
          <w:tcPr>
            <w:tcW w:w="2266" w:type="dxa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7284</w:t>
            </w:r>
          </w:p>
        </w:tc>
      </w:tr>
      <w:tr w:rsidR="00030E0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E7E6E6" w:themeFill="background2"/>
            <w:vAlign w:val="center"/>
          </w:tcPr>
          <w:p w:rsidR="00030E02" w:rsidRDefault="00030E02" w:rsidP="00BB3239">
            <w:pPr>
              <w:spacing w:after="0"/>
              <w:jc w:val="center"/>
            </w:pPr>
            <w:r>
              <w:t>Razem 2018</w:t>
            </w: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24886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28479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53365</w:t>
            </w:r>
          </w:p>
        </w:tc>
      </w:tr>
      <w:tr w:rsidR="00030E0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030E02" w:rsidRDefault="00030E02" w:rsidP="00BB3239">
            <w:pPr>
              <w:spacing w:after="0"/>
              <w:jc w:val="center"/>
            </w:pPr>
            <w:r>
              <w:t xml:space="preserve">2017 </w:t>
            </w:r>
            <w:r w:rsidRPr="00965A69">
              <w:rPr>
                <w:rFonts w:asciiTheme="minorHAnsi" w:eastAsia="Times New Roman" w:hAnsiTheme="minorHAnsi" w:cstheme="minorHAnsi"/>
                <w:sz w:val="24"/>
                <w:szCs w:val="24"/>
              </w:rPr>
              <w:t>→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t>2018</w:t>
            </w:r>
          </w:p>
        </w:tc>
        <w:tc>
          <w:tcPr>
            <w:tcW w:w="2265" w:type="dxa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-14,0%</w:t>
            </w:r>
          </w:p>
        </w:tc>
        <w:tc>
          <w:tcPr>
            <w:tcW w:w="2266" w:type="dxa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10,2%</w:t>
            </w:r>
          </w:p>
        </w:tc>
        <w:tc>
          <w:tcPr>
            <w:tcW w:w="2266" w:type="dxa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-2,6%</w:t>
            </w:r>
          </w:p>
        </w:tc>
      </w:tr>
      <w:tr w:rsidR="00030E0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030E02" w:rsidRDefault="00030E02" w:rsidP="00BB3239">
            <w:pPr>
              <w:spacing w:after="0"/>
              <w:jc w:val="center"/>
            </w:pPr>
            <w:r>
              <w:t>Książki</w:t>
            </w:r>
          </w:p>
        </w:tc>
        <w:tc>
          <w:tcPr>
            <w:tcW w:w="2265" w:type="dxa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20834</w:t>
            </w:r>
          </w:p>
        </w:tc>
        <w:tc>
          <w:tcPr>
            <w:tcW w:w="2266" w:type="dxa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266" w:type="dxa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20834</w:t>
            </w:r>
          </w:p>
        </w:tc>
      </w:tr>
      <w:tr w:rsidR="00030E0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030E02" w:rsidRDefault="00030E02" w:rsidP="00BB3239">
            <w:pPr>
              <w:spacing w:after="0"/>
              <w:jc w:val="center"/>
            </w:pPr>
            <w:r>
              <w:t>Czasopisma</w:t>
            </w:r>
          </w:p>
        </w:tc>
        <w:tc>
          <w:tcPr>
            <w:tcW w:w="2265" w:type="dxa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266" w:type="dxa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18709</w:t>
            </w:r>
          </w:p>
        </w:tc>
        <w:tc>
          <w:tcPr>
            <w:tcW w:w="2266" w:type="dxa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18709</w:t>
            </w:r>
          </w:p>
        </w:tc>
      </w:tr>
      <w:tr w:rsidR="00030E0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030E02" w:rsidRDefault="00030E02" w:rsidP="00BB3239">
            <w:pPr>
              <w:spacing w:after="0"/>
              <w:jc w:val="center"/>
            </w:pPr>
            <w:r>
              <w:t>Zbiory Specjalne</w:t>
            </w:r>
          </w:p>
        </w:tc>
        <w:tc>
          <w:tcPr>
            <w:tcW w:w="2265" w:type="dxa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2276</w:t>
            </w:r>
          </w:p>
        </w:tc>
        <w:tc>
          <w:tcPr>
            <w:tcW w:w="2266" w:type="dxa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4314</w:t>
            </w:r>
          </w:p>
        </w:tc>
        <w:tc>
          <w:tcPr>
            <w:tcW w:w="2266" w:type="dxa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6590</w:t>
            </w:r>
          </w:p>
        </w:tc>
      </w:tr>
      <w:tr w:rsidR="00030E0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E7E6E6" w:themeFill="background2"/>
            <w:vAlign w:val="center"/>
          </w:tcPr>
          <w:p w:rsidR="00030E02" w:rsidRDefault="00030E02" w:rsidP="00BB3239">
            <w:pPr>
              <w:spacing w:after="0"/>
              <w:jc w:val="center"/>
            </w:pPr>
            <w:r>
              <w:t>Razem</w:t>
            </w: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23110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23023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46133</w:t>
            </w:r>
          </w:p>
        </w:tc>
      </w:tr>
      <w:tr w:rsidR="00030E0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030E02" w:rsidRDefault="00030E02" w:rsidP="00BB3239">
            <w:pPr>
              <w:spacing w:after="0"/>
              <w:jc w:val="center"/>
            </w:pPr>
            <w:r>
              <w:t xml:space="preserve">2018 </w:t>
            </w:r>
            <w:r w:rsidRPr="00965A69">
              <w:rPr>
                <w:rFonts w:asciiTheme="minorHAnsi" w:eastAsia="Times New Roman" w:hAnsiTheme="minorHAnsi" w:cstheme="minorHAnsi"/>
                <w:sz w:val="24"/>
                <w:szCs w:val="24"/>
              </w:rPr>
              <w:t>→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t>2019</w:t>
            </w:r>
          </w:p>
        </w:tc>
        <w:tc>
          <w:tcPr>
            <w:tcW w:w="2265" w:type="dxa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-7,1%</w:t>
            </w:r>
          </w:p>
        </w:tc>
        <w:tc>
          <w:tcPr>
            <w:tcW w:w="2266" w:type="dxa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-19,1%</w:t>
            </w:r>
          </w:p>
        </w:tc>
        <w:tc>
          <w:tcPr>
            <w:tcW w:w="2266" w:type="dxa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-13,1%</w:t>
            </w:r>
          </w:p>
        </w:tc>
      </w:tr>
      <w:tr w:rsidR="00030E0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030E02" w:rsidRDefault="00030E02" w:rsidP="00BB3239">
            <w:pPr>
              <w:spacing w:after="0"/>
              <w:jc w:val="center"/>
            </w:pPr>
            <w:r>
              <w:t>Książki 2020</w:t>
            </w:r>
          </w:p>
        </w:tc>
        <w:tc>
          <w:tcPr>
            <w:tcW w:w="2265" w:type="dxa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6374-</w:t>
            </w:r>
          </w:p>
        </w:tc>
        <w:tc>
          <w:tcPr>
            <w:tcW w:w="2266" w:type="dxa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266" w:type="dxa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6374</w:t>
            </w:r>
          </w:p>
        </w:tc>
      </w:tr>
      <w:tr w:rsidR="00030E0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030E02" w:rsidRDefault="00030E02" w:rsidP="00BB3239">
            <w:pPr>
              <w:spacing w:after="0"/>
              <w:jc w:val="center"/>
            </w:pPr>
            <w:r>
              <w:t>Czasopisma 2020</w:t>
            </w:r>
          </w:p>
        </w:tc>
        <w:tc>
          <w:tcPr>
            <w:tcW w:w="2265" w:type="dxa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266" w:type="dxa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10623</w:t>
            </w:r>
          </w:p>
        </w:tc>
        <w:tc>
          <w:tcPr>
            <w:tcW w:w="2266" w:type="dxa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10623</w:t>
            </w:r>
          </w:p>
        </w:tc>
      </w:tr>
      <w:tr w:rsidR="00030E0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030E02" w:rsidRDefault="00030E02" w:rsidP="00BB3239">
            <w:pPr>
              <w:spacing w:after="0"/>
              <w:jc w:val="center"/>
            </w:pPr>
            <w:r>
              <w:t>Zbiory Specjalne 2020</w:t>
            </w:r>
          </w:p>
        </w:tc>
        <w:tc>
          <w:tcPr>
            <w:tcW w:w="2265" w:type="dxa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2002</w:t>
            </w:r>
          </w:p>
        </w:tc>
        <w:tc>
          <w:tcPr>
            <w:tcW w:w="2266" w:type="dxa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1541</w:t>
            </w:r>
          </w:p>
        </w:tc>
        <w:tc>
          <w:tcPr>
            <w:tcW w:w="2266" w:type="dxa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3543</w:t>
            </w:r>
          </w:p>
        </w:tc>
      </w:tr>
      <w:tr w:rsidR="00030E0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E7E6E6" w:themeFill="background2"/>
            <w:vAlign w:val="center"/>
          </w:tcPr>
          <w:p w:rsidR="00030E02" w:rsidRDefault="00030E02" w:rsidP="00BB3239">
            <w:pPr>
              <w:spacing w:after="0"/>
              <w:jc w:val="center"/>
            </w:pPr>
            <w:r>
              <w:t>Razem 2020</w:t>
            </w: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8225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12164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20540</w:t>
            </w:r>
          </w:p>
        </w:tc>
      </w:tr>
      <w:tr w:rsidR="00030E0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030E02" w:rsidRDefault="00030E02" w:rsidP="00BB3239">
            <w:pPr>
              <w:spacing w:after="0"/>
              <w:jc w:val="center"/>
            </w:pPr>
            <w:r>
              <w:t xml:space="preserve">2019 </w:t>
            </w:r>
            <w:r w:rsidRPr="00965A69">
              <w:rPr>
                <w:rFonts w:asciiTheme="minorHAnsi" w:eastAsia="Times New Roman" w:hAnsiTheme="minorHAnsi" w:cstheme="minorHAnsi"/>
                <w:sz w:val="24"/>
                <w:szCs w:val="24"/>
              </w:rPr>
              <w:t>→</w:t>
            </w:r>
            <w:r>
              <w:t xml:space="preserve"> 2020</w:t>
            </w:r>
          </w:p>
        </w:tc>
        <w:tc>
          <w:tcPr>
            <w:tcW w:w="2265" w:type="dxa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-64,4%</w:t>
            </w:r>
          </w:p>
        </w:tc>
        <w:tc>
          <w:tcPr>
            <w:tcW w:w="2266" w:type="dxa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-42,8%</w:t>
            </w:r>
          </w:p>
        </w:tc>
        <w:tc>
          <w:tcPr>
            <w:tcW w:w="2266" w:type="dxa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-53,6%</w:t>
            </w:r>
          </w:p>
        </w:tc>
      </w:tr>
      <w:tr w:rsidR="00030E0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030E02" w:rsidRDefault="00030E02" w:rsidP="00BB3239">
            <w:pPr>
              <w:spacing w:after="0"/>
              <w:jc w:val="center"/>
            </w:pPr>
            <w:r>
              <w:t>Książki 2021</w:t>
            </w:r>
          </w:p>
        </w:tc>
        <w:tc>
          <w:tcPr>
            <w:tcW w:w="2265" w:type="dxa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3774</w:t>
            </w:r>
          </w:p>
        </w:tc>
        <w:tc>
          <w:tcPr>
            <w:tcW w:w="2266" w:type="dxa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266" w:type="dxa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3774</w:t>
            </w:r>
          </w:p>
        </w:tc>
      </w:tr>
      <w:tr w:rsidR="00030E0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030E02" w:rsidRDefault="00030E02" w:rsidP="00BB3239">
            <w:pPr>
              <w:spacing w:after="0"/>
              <w:jc w:val="center"/>
            </w:pPr>
            <w:r>
              <w:t>Czasopisma  2021</w:t>
            </w:r>
          </w:p>
        </w:tc>
        <w:tc>
          <w:tcPr>
            <w:tcW w:w="2265" w:type="dxa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266" w:type="dxa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11436</w:t>
            </w:r>
          </w:p>
        </w:tc>
        <w:tc>
          <w:tcPr>
            <w:tcW w:w="2266" w:type="dxa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11436</w:t>
            </w:r>
          </w:p>
        </w:tc>
      </w:tr>
      <w:tr w:rsidR="00030E0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030E02" w:rsidRDefault="00030E02" w:rsidP="00BB3239">
            <w:pPr>
              <w:spacing w:after="0"/>
              <w:jc w:val="center"/>
            </w:pPr>
            <w:r>
              <w:t>Zbiory Specjalne 2021</w:t>
            </w:r>
          </w:p>
        </w:tc>
        <w:tc>
          <w:tcPr>
            <w:tcW w:w="2265" w:type="dxa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1036</w:t>
            </w:r>
          </w:p>
        </w:tc>
        <w:tc>
          <w:tcPr>
            <w:tcW w:w="2266" w:type="dxa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990</w:t>
            </w:r>
          </w:p>
        </w:tc>
        <w:tc>
          <w:tcPr>
            <w:tcW w:w="2266" w:type="dxa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2026</w:t>
            </w:r>
          </w:p>
        </w:tc>
      </w:tr>
      <w:tr w:rsidR="00030E0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E7E6E6" w:themeFill="background2"/>
            <w:vAlign w:val="center"/>
          </w:tcPr>
          <w:p w:rsidR="00030E02" w:rsidRDefault="00030E02" w:rsidP="00BB3239">
            <w:pPr>
              <w:spacing w:after="0"/>
              <w:jc w:val="center"/>
            </w:pPr>
            <w:r>
              <w:t>Razem 2021</w:t>
            </w: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4810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12426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17236</w:t>
            </w:r>
          </w:p>
        </w:tc>
      </w:tr>
      <w:tr w:rsidR="00030E02" w:rsidTr="00BB323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FFFFFF" w:themeFill="background1"/>
            <w:vAlign w:val="center"/>
          </w:tcPr>
          <w:p w:rsidR="00030E02" w:rsidRDefault="00030E02" w:rsidP="00BB3239">
            <w:pPr>
              <w:spacing w:after="0"/>
              <w:jc w:val="center"/>
            </w:pPr>
            <w:r>
              <w:t xml:space="preserve">2020 </w:t>
            </w:r>
            <w:r w:rsidRPr="00965A69">
              <w:rPr>
                <w:rFonts w:asciiTheme="minorHAnsi" w:eastAsia="Times New Roman" w:hAnsiTheme="minorHAnsi" w:cstheme="minorHAnsi"/>
                <w:sz w:val="24"/>
                <w:szCs w:val="24"/>
              </w:rPr>
              <w:t>→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1D6189">
              <w:rPr>
                <w:rFonts w:asciiTheme="minorHAnsi" w:eastAsia="Times New Roman" w:hAnsiTheme="minorHAnsi" w:cstheme="minorHAnsi"/>
                <w:szCs w:val="20"/>
              </w:rPr>
              <w:t>2021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-41,5%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2,15%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030E02" w:rsidRDefault="00030E02" w:rsidP="00BB323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-16,09%</w:t>
            </w:r>
          </w:p>
        </w:tc>
      </w:tr>
    </w:tbl>
    <w:p w:rsidR="00030E02" w:rsidRPr="00965A69" w:rsidRDefault="00030E02" w:rsidP="00030E02">
      <w:pPr>
        <w:tabs>
          <w:tab w:val="left" w:pos="28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030E02" w:rsidRPr="00965A69" w:rsidRDefault="00030E02" w:rsidP="00030E02">
      <w:pPr>
        <w:tabs>
          <w:tab w:val="left" w:pos="28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65A69">
        <w:rPr>
          <w:rFonts w:asciiTheme="minorHAnsi" w:hAnsiTheme="minorHAnsi" w:cstheme="minorHAnsi"/>
          <w:sz w:val="24"/>
          <w:szCs w:val="24"/>
        </w:rPr>
        <w:tab/>
        <w:t xml:space="preserve">W ubiegłym roku udostępnianie literatury w czytelniach było realizowane </w:t>
      </w:r>
      <w:r>
        <w:rPr>
          <w:rFonts w:asciiTheme="minorHAnsi" w:hAnsiTheme="minorHAnsi" w:cstheme="minorHAnsi"/>
          <w:sz w:val="24"/>
          <w:szCs w:val="24"/>
        </w:rPr>
        <w:t xml:space="preserve">od połowy czerwca, wcześniej </w:t>
      </w:r>
      <w:r w:rsidRPr="00965A69">
        <w:rPr>
          <w:rFonts w:asciiTheme="minorHAnsi" w:hAnsiTheme="minorHAnsi" w:cstheme="minorHAnsi"/>
          <w:sz w:val="24"/>
          <w:szCs w:val="24"/>
        </w:rPr>
        <w:t xml:space="preserve">udostępnianie literatury z tych agend odbywało się głównie w formie skanów rozdziałów książek i artykułów z czasopism oraz nielicznych </w:t>
      </w:r>
      <w:proofErr w:type="spellStart"/>
      <w:r w:rsidRPr="00965A69">
        <w:rPr>
          <w:rFonts w:asciiTheme="minorHAnsi" w:hAnsiTheme="minorHAnsi" w:cstheme="minorHAnsi"/>
          <w:sz w:val="24"/>
          <w:szCs w:val="24"/>
        </w:rPr>
        <w:t>wypożyczeń</w:t>
      </w:r>
      <w:proofErr w:type="spellEnd"/>
      <w:r w:rsidRPr="00965A69">
        <w:rPr>
          <w:rFonts w:asciiTheme="minorHAnsi" w:hAnsiTheme="minorHAnsi" w:cstheme="minorHAnsi"/>
          <w:sz w:val="24"/>
          <w:szCs w:val="24"/>
        </w:rPr>
        <w:t xml:space="preserve"> krótkoterminowych z Czytelni Ogólnej.</w:t>
      </w:r>
    </w:p>
    <w:p w:rsidR="00030E02" w:rsidRDefault="00030E02" w:rsidP="00030E0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65A69">
        <w:rPr>
          <w:rFonts w:asciiTheme="minorHAnsi" w:hAnsiTheme="minorHAnsi" w:cstheme="minorHAnsi"/>
          <w:sz w:val="24"/>
          <w:szCs w:val="24"/>
        </w:rPr>
        <w:lastRenderedPageBreak/>
        <w:t>ZASOBY ELEKTRONICZNE</w:t>
      </w:r>
    </w:p>
    <w:p w:rsidR="00030E02" w:rsidRPr="00965A69" w:rsidRDefault="00030E02" w:rsidP="00030E0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30E02" w:rsidRPr="00965A69" w:rsidRDefault="00030E02" w:rsidP="00030E02">
      <w:pPr>
        <w:spacing w:after="0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 w:rsidRPr="00965A69">
        <w:rPr>
          <w:rFonts w:asciiTheme="minorHAnsi" w:hAnsiTheme="minorHAnsi" w:cstheme="minorHAnsi"/>
          <w:sz w:val="24"/>
          <w:szCs w:val="24"/>
        </w:rPr>
        <w:t>W 202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965A69">
        <w:rPr>
          <w:rFonts w:asciiTheme="minorHAnsi" w:hAnsiTheme="minorHAnsi" w:cstheme="minorHAnsi"/>
          <w:sz w:val="24"/>
          <w:szCs w:val="24"/>
        </w:rPr>
        <w:t xml:space="preserve"> podtrzymano zakup wszystkich dotychczas kupowanych baz </w:t>
      </w:r>
      <w:proofErr w:type="spellStart"/>
      <w:r w:rsidRPr="00965A69">
        <w:rPr>
          <w:rFonts w:asciiTheme="minorHAnsi" w:hAnsiTheme="minorHAnsi" w:cstheme="minorHAnsi"/>
          <w:sz w:val="24"/>
          <w:szCs w:val="24"/>
        </w:rPr>
        <w:t>pełnotekstowych</w:t>
      </w:r>
      <w:proofErr w:type="spellEnd"/>
      <w:r w:rsidRPr="00965A69">
        <w:rPr>
          <w:rFonts w:asciiTheme="minorHAnsi" w:hAnsiTheme="minorHAnsi" w:cstheme="minorHAnsi"/>
          <w:sz w:val="24"/>
          <w:szCs w:val="24"/>
        </w:rPr>
        <w:t xml:space="preserve">: CEEOL, INFORLEX, baz bibliograficznych: </w:t>
      </w:r>
      <w:proofErr w:type="spellStart"/>
      <w:r w:rsidRPr="00965A69">
        <w:rPr>
          <w:rFonts w:asciiTheme="minorHAnsi" w:hAnsiTheme="minorHAnsi" w:cstheme="minorHAnsi"/>
          <w:sz w:val="24"/>
          <w:szCs w:val="24"/>
        </w:rPr>
        <w:t>MathSciNet</w:t>
      </w:r>
      <w:proofErr w:type="spellEnd"/>
      <w:r w:rsidRPr="00965A69">
        <w:rPr>
          <w:rFonts w:asciiTheme="minorHAnsi" w:hAnsiTheme="minorHAnsi" w:cstheme="minorHAnsi"/>
          <w:sz w:val="24"/>
          <w:szCs w:val="24"/>
        </w:rPr>
        <w:t>, Polskiej Bibliografii Medycznej wraz z tezaurusem Tez-</w:t>
      </w:r>
      <w:proofErr w:type="spellStart"/>
      <w:r w:rsidRPr="00965A69">
        <w:rPr>
          <w:rFonts w:asciiTheme="minorHAnsi" w:hAnsiTheme="minorHAnsi" w:cstheme="minorHAnsi"/>
          <w:sz w:val="24"/>
          <w:szCs w:val="24"/>
        </w:rPr>
        <w:t>MeSH</w:t>
      </w:r>
      <w:proofErr w:type="spellEnd"/>
      <w:r w:rsidRPr="00965A69">
        <w:rPr>
          <w:rFonts w:asciiTheme="minorHAnsi" w:hAnsiTheme="minorHAnsi" w:cstheme="minorHAnsi"/>
          <w:sz w:val="24"/>
          <w:szCs w:val="24"/>
        </w:rPr>
        <w:t xml:space="preserve">, podręczników akademickich na platformie IBUK LIBRA oraz </w:t>
      </w:r>
      <w:proofErr w:type="spellStart"/>
      <w:r>
        <w:rPr>
          <w:rFonts w:asciiTheme="minorHAnsi" w:hAnsiTheme="minorHAnsi" w:cstheme="minorHAnsi"/>
          <w:sz w:val="24"/>
          <w:szCs w:val="24"/>
        </w:rPr>
        <w:t>EbookP</w:t>
      </w:r>
      <w:r w:rsidRPr="00965A69">
        <w:rPr>
          <w:rFonts w:asciiTheme="minorHAnsi" w:hAnsiTheme="minorHAnsi" w:cstheme="minorHAnsi"/>
          <w:sz w:val="24"/>
          <w:szCs w:val="24"/>
        </w:rPr>
        <w:t>oint</w:t>
      </w:r>
      <w:proofErr w:type="spellEnd"/>
      <w:r w:rsidRPr="00965A69">
        <w:rPr>
          <w:rFonts w:asciiTheme="minorHAnsi" w:hAnsiTheme="minorHAnsi" w:cstheme="minorHAnsi"/>
          <w:sz w:val="24"/>
          <w:szCs w:val="24"/>
        </w:rPr>
        <w:t xml:space="preserve"> BIBLIO.</w:t>
      </w:r>
    </w:p>
    <w:p w:rsidR="00030E02" w:rsidRPr="00965A69" w:rsidRDefault="00030E02" w:rsidP="00030E02">
      <w:pPr>
        <w:spacing w:after="0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 w:rsidRPr="00965A69">
        <w:rPr>
          <w:rFonts w:asciiTheme="minorHAnsi" w:hAnsiTheme="minorHAnsi" w:cstheme="minorHAnsi"/>
          <w:sz w:val="24"/>
          <w:szCs w:val="24"/>
        </w:rPr>
        <w:t>Zgodnie z nową umową, która weszła w życie w dniu 5 grudnia 20</w:t>
      </w:r>
      <w:r>
        <w:rPr>
          <w:rFonts w:asciiTheme="minorHAnsi" w:hAnsiTheme="minorHAnsi" w:cstheme="minorHAnsi"/>
          <w:sz w:val="24"/>
          <w:szCs w:val="24"/>
        </w:rPr>
        <w:t xml:space="preserve">20 </w:t>
      </w:r>
      <w:r w:rsidRPr="00965A69">
        <w:rPr>
          <w:rFonts w:asciiTheme="minorHAnsi" w:hAnsiTheme="minorHAnsi" w:cstheme="minorHAnsi"/>
          <w:sz w:val="24"/>
          <w:szCs w:val="24"/>
        </w:rPr>
        <w:t>i obowiązywała do 4 grudnia 202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965A69">
        <w:rPr>
          <w:rFonts w:asciiTheme="minorHAnsi" w:hAnsiTheme="minorHAnsi" w:cstheme="minorHAnsi"/>
          <w:sz w:val="24"/>
          <w:szCs w:val="24"/>
        </w:rPr>
        <w:t xml:space="preserve">  roku czytelnicy mieli dostęp na platformie </w:t>
      </w:r>
      <w:r w:rsidRPr="00965A69">
        <w:rPr>
          <w:rFonts w:asciiTheme="minorHAnsi" w:hAnsiTheme="minorHAnsi" w:cstheme="minorHAnsi"/>
          <w:b/>
          <w:sz w:val="24"/>
          <w:szCs w:val="24"/>
        </w:rPr>
        <w:t>IBUK LIBRA</w:t>
      </w:r>
      <w:r w:rsidRPr="00965A69">
        <w:rPr>
          <w:rFonts w:asciiTheme="minorHAnsi" w:hAnsiTheme="minorHAnsi" w:cstheme="minorHAnsi"/>
          <w:sz w:val="24"/>
          <w:szCs w:val="24"/>
        </w:rPr>
        <w:t xml:space="preserve"> do </w:t>
      </w:r>
      <w:r>
        <w:rPr>
          <w:rFonts w:asciiTheme="minorHAnsi" w:hAnsiTheme="minorHAnsi" w:cstheme="minorHAnsi"/>
          <w:sz w:val="24"/>
          <w:szCs w:val="24"/>
        </w:rPr>
        <w:t xml:space="preserve">200 </w:t>
      </w:r>
      <w:r w:rsidRPr="00965A69">
        <w:rPr>
          <w:rFonts w:asciiTheme="minorHAnsi" w:hAnsiTheme="minorHAnsi" w:cstheme="minorHAnsi"/>
          <w:sz w:val="24"/>
          <w:szCs w:val="24"/>
        </w:rPr>
        <w:t>tytułów opłaconych (</w:t>
      </w:r>
      <w:r>
        <w:rPr>
          <w:rFonts w:asciiTheme="minorHAnsi" w:hAnsiTheme="minorHAnsi" w:cstheme="minorHAnsi"/>
          <w:sz w:val="24"/>
          <w:szCs w:val="24"/>
        </w:rPr>
        <w:t xml:space="preserve">prawie </w:t>
      </w:r>
      <w:r w:rsidRPr="00965A69">
        <w:rPr>
          <w:rFonts w:asciiTheme="minorHAnsi" w:hAnsiTheme="minorHAnsi" w:cstheme="minorHAnsi"/>
          <w:sz w:val="24"/>
          <w:szCs w:val="24"/>
        </w:rPr>
        <w:t xml:space="preserve">o </w:t>
      </w:r>
      <w:r>
        <w:rPr>
          <w:rFonts w:asciiTheme="minorHAnsi" w:hAnsiTheme="minorHAnsi" w:cstheme="minorHAnsi"/>
          <w:sz w:val="24"/>
          <w:szCs w:val="24"/>
        </w:rPr>
        <w:t>28</w:t>
      </w:r>
      <w:r w:rsidRPr="00965A69">
        <w:rPr>
          <w:rFonts w:asciiTheme="minorHAnsi" w:hAnsiTheme="minorHAnsi" w:cstheme="minorHAnsi"/>
          <w:sz w:val="24"/>
          <w:szCs w:val="24"/>
        </w:rPr>
        <w:t>% więcej niż w roku poprzedzającym) i 1 000 tytułów bezpłatnych za kwotę 1</w:t>
      </w:r>
      <w:r>
        <w:rPr>
          <w:rFonts w:asciiTheme="minorHAnsi" w:hAnsiTheme="minorHAnsi" w:cstheme="minorHAnsi"/>
          <w:sz w:val="24"/>
          <w:szCs w:val="24"/>
        </w:rPr>
        <w:t>4 829,01</w:t>
      </w:r>
      <w:r w:rsidRPr="00965A69">
        <w:rPr>
          <w:rFonts w:asciiTheme="minorHAnsi" w:hAnsiTheme="minorHAnsi" w:cstheme="minorHAnsi"/>
          <w:sz w:val="24"/>
          <w:szCs w:val="24"/>
        </w:rPr>
        <w:t xml:space="preserve">  PLN brutto. </w:t>
      </w:r>
    </w:p>
    <w:p w:rsidR="00030E02" w:rsidRPr="00965A69" w:rsidRDefault="00030E02" w:rsidP="00030E02">
      <w:pPr>
        <w:tabs>
          <w:tab w:val="left" w:pos="1134"/>
        </w:tabs>
        <w:spacing w:after="0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 w:rsidRPr="00965A69">
        <w:rPr>
          <w:rFonts w:asciiTheme="minorHAnsi" w:hAnsiTheme="minorHAnsi" w:cstheme="minorHAnsi"/>
          <w:sz w:val="24"/>
          <w:szCs w:val="24"/>
        </w:rPr>
        <w:t xml:space="preserve">W roku sprawozdawczym wykorzystanie zasobów elektronicznych na platformie </w:t>
      </w:r>
      <w:r w:rsidRPr="00965A69">
        <w:rPr>
          <w:rFonts w:asciiTheme="minorHAnsi" w:hAnsiTheme="minorHAnsi" w:cstheme="minorHAnsi"/>
          <w:b/>
          <w:sz w:val="24"/>
          <w:szCs w:val="24"/>
        </w:rPr>
        <w:t>IBUK.LIBRA</w:t>
      </w:r>
      <w:r>
        <w:rPr>
          <w:rFonts w:asciiTheme="minorHAnsi" w:hAnsiTheme="minorHAnsi" w:cstheme="minorHAnsi"/>
          <w:sz w:val="24"/>
          <w:szCs w:val="24"/>
        </w:rPr>
        <w:t xml:space="preserve"> przedstawiało się następująco: </w:t>
      </w:r>
      <w:r w:rsidRPr="00965A69">
        <w:rPr>
          <w:rFonts w:asciiTheme="minorHAnsi" w:hAnsiTheme="minorHAnsi" w:cstheme="minorHAnsi"/>
          <w:sz w:val="24"/>
          <w:szCs w:val="24"/>
        </w:rPr>
        <w:t xml:space="preserve">Czytelnicy logowali się do </w:t>
      </w:r>
      <w:r>
        <w:rPr>
          <w:rFonts w:asciiTheme="minorHAnsi" w:hAnsiTheme="minorHAnsi" w:cstheme="minorHAnsi"/>
          <w:sz w:val="24"/>
          <w:szCs w:val="24"/>
        </w:rPr>
        <w:t xml:space="preserve">konta </w:t>
      </w:r>
      <w:proofErr w:type="spellStart"/>
      <w:r>
        <w:rPr>
          <w:rFonts w:asciiTheme="minorHAnsi" w:hAnsiTheme="minorHAnsi" w:cstheme="minorHAnsi"/>
          <w:sz w:val="24"/>
          <w:szCs w:val="24"/>
        </w:rPr>
        <w:t>myIBOOK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65A69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>268 razy</w:t>
      </w:r>
      <w:r w:rsidRPr="00965A69">
        <w:rPr>
          <w:rFonts w:asciiTheme="minorHAnsi" w:hAnsiTheme="minorHAnsi" w:cstheme="minorHAnsi"/>
          <w:sz w:val="24"/>
          <w:szCs w:val="24"/>
        </w:rPr>
        <w:t xml:space="preserve">, wyświetlono </w:t>
      </w:r>
      <w:r>
        <w:rPr>
          <w:rFonts w:asciiTheme="minorHAnsi" w:hAnsiTheme="minorHAnsi" w:cstheme="minorHAnsi"/>
          <w:sz w:val="24"/>
          <w:szCs w:val="24"/>
        </w:rPr>
        <w:t xml:space="preserve">92 625 </w:t>
      </w:r>
      <w:r w:rsidRPr="00965A69">
        <w:rPr>
          <w:rFonts w:asciiTheme="minorHAnsi" w:hAnsiTheme="minorHAnsi" w:cstheme="minorHAnsi"/>
          <w:sz w:val="24"/>
          <w:szCs w:val="24"/>
        </w:rPr>
        <w:t xml:space="preserve">stron w czasie </w:t>
      </w:r>
      <w:r>
        <w:rPr>
          <w:rFonts w:asciiTheme="minorHAnsi" w:hAnsiTheme="minorHAnsi" w:cstheme="minorHAnsi"/>
          <w:sz w:val="24"/>
          <w:szCs w:val="24"/>
        </w:rPr>
        <w:t xml:space="preserve">11502 </w:t>
      </w:r>
      <w:r w:rsidRPr="00965A69">
        <w:rPr>
          <w:rFonts w:asciiTheme="minorHAnsi" w:hAnsiTheme="minorHAnsi" w:cstheme="minorHAnsi"/>
          <w:sz w:val="24"/>
          <w:szCs w:val="24"/>
        </w:rPr>
        <w:t xml:space="preserve">sesji, a czas czytania wynosił </w:t>
      </w:r>
      <w:r>
        <w:rPr>
          <w:rFonts w:asciiTheme="minorHAnsi" w:hAnsiTheme="minorHAnsi" w:cstheme="minorHAnsi"/>
          <w:sz w:val="24"/>
          <w:szCs w:val="24"/>
        </w:rPr>
        <w:t>w przybliżeniu 101 dni (2437 h, 59 minut).</w:t>
      </w:r>
      <w:r w:rsidRPr="00965A69">
        <w:rPr>
          <w:rFonts w:asciiTheme="minorHAnsi" w:hAnsiTheme="minorHAnsi" w:cstheme="minorHAnsi"/>
          <w:sz w:val="24"/>
          <w:szCs w:val="24"/>
        </w:rPr>
        <w:t xml:space="preserve"> </w:t>
      </w:r>
      <w:r w:rsidRPr="00965A69">
        <w:rPr>
          <w:rFonts w:asciiTheme="minorHAnsi" w:hAnsiTheme="minorHAnsi" w:cstheme="minorHAnsi"/>
          <w:bCs/>
          <w:sz w:val="24"/>
          <w:szCs w:val="24"/>
        </w:rPr>
        <w:t>Niezmiennie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65A69">
        <w:rPr>
          <w:rFonts w:asciiTheme="minorHAnsi" w:hAnsiTheme="minorHAnsi" w:cstheme="minorHAnsi"/>
          <w:bCs/>
          <w:sz w:val="24"/>
          <w:szCs w:val="24"/>
        </w:rPr>
        <w:t>n</w:t>
      </w:r>
      <w:r w:rsidRPr="00965A69">
        <w:rPr>
          <w:rFonts w:asciiTheme="minorHAnsi" w:hAnsiTheme="minorHAnsi" w:cstheme="minorHAnsi"/>
          <w:sz w:val="24"/>
          <w:szCs w:val="24"/>
        </w:rPr>
        <w:t>ajwiększą popularnością cieszyły się podręczniki akademickie z pielęgniarstwa, ratownictwa medycznego, zarządzania, nauk technicznych i nauk ekonomicznych. W panelu administracyjnym serwis archiwizuje informacje, jakimi tytułami książek byli zainteresowani nasi czytelnicy. Uzyskane dane są brane pod uwagę przy odnawianiu umowy oraz przy dodatkowych zakupach w trakcie jej obowiązywania.</w:t>
      </w:r>
    </w:p>
    <w:p w:rsidR="00030E02" w:rsidRPr="00965A69" w:rsidRDefault="00030E02" w:rsidP="00030E02">
      <w:pPr>
        <w:spacing w:after="0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 w:rsidRPr="00965A69">
        <w:rPr>
          <w:rFonts w:asciiTheme="minorHAnsi" w:hAnsiTheme="minorHAnsi" w:cstheme="minorHAnsi"/>
          <w:sz w:val="24"/>
          <w:szCs w:val="24"/>
        </w:rPr>
        <w:t xml:space="preserve">W minionym roku podtrzymano zakup dostępu do wersji elektronicznych </w:t>
      </w:r>
      <w:r>
        <w:rPr>
          <w:rFonts w:asciiTheme="minorHAnsi" w:hAnsiTheme="minorHAnsi" w:cstheme="minorHAnsi"/>
          <w:sz w:val="24"/>
          <w:szCs w:val="24"/>
        </w:rPr>
        <w:t xml:space="preserve">32 </w:t>
      </w:r>
      <w:r w:rsidRPr="00965A69">
        <w:rPr>
          <w:rFonts w:asciiTheme="minorHAnsi" w:hAnsiTheme="minorHAnsi" w:cstheme="minorHAnsi"/>
          <w:sz w:val="24"/>
          <w:szCs w:val="24"/>
        </w:rPr>
        <w:t xml:space="preserve">tytułów podręczników akademickich głównie z dziedziny informatyki na platformie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Ebookpoint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BIBLIO</w:t>
      </w:r>
      <w:r w:rsidRPr="00965A69">
        <w:rPr>
          <w:rFonts w:asciiTheme="minorHAnsi" w:hAnsiTheme="minorHAnsi" w:cstheme="minorHAnsi"/>
          <w:sz w:val="24"/>
          <w:szCs w:val="24"/>
        </w:rPr>
        <w:t xml:space="preserve"> utwor</w:t>
      </w:r>
      <w:r>
        <w:rPr>
          <w:rFonts w:asciiTheme="minorHAnsi" w:hAnsiTheme="minorHAnsi" w:cstheme="minorHAnsi"/>
          <w:sz w:val="24"/>
          <w:szCs w:val="24"/>
        </w:rPr>
        <w:t>zonej przez Wydawnictwo Helion</w:t>
      </w:r>
      <w:r w:rsidRPr="00965A69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65A69">
        <w:rPr>
          <w:rFonts w:asciiTheme="minorHAnsi" w:hAnsiTheme="minorHAnsi" w:cstheme="minorHAnsi"/>
          <w:sz w:val="24"/>
          <w:szCs w:val="24"/>
        </w:rPr>
        <w:t>Wartość zakupu wyniosła</w:t>
      </w:r>
      <w:r>
        <w:rPr>
          <w:rFonts w:asciiTheme="minorHAnsi" w:hAnsiTheme="minorHAnsi" w:cstheme="minorHAnsi"/>
          <w:sz w:val="24"/>
          <w:szCs w:val="24"/>
        </w:rPr>
        <w:t xml:space="preserve"> 2199,85</w:t>
      </w:r>
      <w:r w:rsidRPr="00965A69">
        <w:rPr>
          <w:rFonts w:asciiTheme="minorHAnsi" w:hAnsiTheme="minorHAnsi" w:cstheme="minorHAnsi"/>
          <w:sz w:val="24"/>
          <w:szCs w:val="24"/>
        </w:rPr>
        <w:t xml:space="preserve"> PLN. Zakup jest finansowany ze środków Funduszu wsparcia studentów niepełnosprawnych. Dla użytkowników książki na platformie są dostępne od 5 czerwca 2016 roku. Umowa, podobnie jak w przypadku IBUK Libra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965A69">
        <w:rPr>
          <w:rFonts w:asciiTheme="minorHAnsi" w:hAnsiTheme="minorHAnsi" w:cstheme="minorHAnsi"/>
          <w:sz w:val="24"/>
          <w:szCs w:val="24"/>
        </w:rPr>
        <w:t xml:space="preserve"> umożliwi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965A69">
        <w:rPr>
          <w:rFonts w:asciiTheme="minorHAnsi" w:hAnsiTheme="minorHAnsi" w:cstheme="minorHAnsi"/>
          <w:sz w:val="24"/>
          <w:szCs w:val="24"/>
        </w:rPr>
        <w:t xml:space="preserve"> jednoczesne korzystanie 5 czytelników z tej samej publikacji. </w:t>
      </w:r>
    </w:p>
    <w:p w:rsidR="00030E02" w:rsidRPr="00965A69" w:rsidRDefault="00030E02" w:rsidP="00030E02">
      <w:pPr>
        <w:spacing w:after="0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 w:rsidRPr="00965A69">
        <w:rPr>
          <w:rFonts w:asciiTheme="minorHAnsi" w:hAnsiTheme="minorHAnsi" w:cstheme="minorHAnsi"/>
          <w:sz w:val="24"/>
          <w:szCs w:val="24"/>
        </w:rPr>
        <w:t xml:space="preserve">Do obu polskich baz </w:t>
      </w:r>
      <w:proofErr w:type="spellStart"/>
      <w:r w:rsidRPr="00965A69">
        <w:rPr>
          <w:rFonts w:asciiTheme="minorHAnsi" w:hAnsiTheme="minorHAnsi" w:cstheme="minorHAnsi"/>
          <w:sz w:val="24"/>
          <w:szCs w:val="24"/>
        </w:rPr>
        <w:t>pełnotekstowych</w:t>
      </w:r>
      <w:proofErr w:type="spellEnd"/>
      <w:r w:rsidRPr="00965A69">
        <w:rPr>
          <w:rFonts w:asciiTheme="minorHAnsi" w:hAnsiTheme="minorHAnsi" w:cstheme="minorHAnsi"/>
          <w:sz w:val="24"/>
          <w:szCs w:val="24"/>
        </w:rPr>
        <w:t xml:space="preserve"> czytelnicy mogą otrzymać w Wypożyczalni hasła dostępu, mają możliwość założenia konta i korzystania z literatury w dowolnym miejscu,</w:t>
      </w:r>
      <w:r w:rsidRPr="00965A69">
        <w:rPr>
          <w:rFonts w:asciiTheme="minorHAnsi" w:hAnsiTheme="minorHAnsi" w:cstheme="minorHAnsi"/>
          <w:sz w:val="24"/>
          <w:szCs w:val="24"/>
        </w:rPr>
        <w:br/>
        <w:t>o dowolnej porze i na dowolnym nośniku. Jedynym ograniczeniem jest konieczność posiadania Internetu.</w:t>
      </w:r>
    </w:p>
    <w:p w:rsidR="00030E02" w:rsidRPr="00965A69" w:rsidRDefault="00030E02" w:rsidP="00030E02">
      <w:pPr>
        <w:spacing w:after="0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 w:rsidRPr="00965A69">
        <w:rPr>
          <w:rFonts w:asciiTheme="minorHAnsi" w:hAnsiTheme="minorHAnsi" w:cstheme="minorHAnsi"/>
          <w:sz w:val="24"/>
          <w:szCs w:val="24"/>
        </w:rPr>
        <w:t xml:space="preserve">W minionym roku czytelnicy Biblioteki ATH mieli dostęp do </w:t>
      </w:r>
      <w:r>
        <w:rPr>
          <w:rFonts w:asciiTheme="minorHAnsi" w:hAnsiTheme="minorHAnsi" w:cstheme="minorHAnsi"/>
          <w:sz w:val="24"/>
          <w:szCs w:val="24"/>
        </w:rPr>
        <w:t xml:space="preserve">26 901 </w:t>
      </w:r>
      <w:r w:rsidRPr="00965A69">
        <w:rPr>
          <w:rFonts w:asciiTheme="minorHAnsi" w:hAnsiTheme="minorHAnsi" w:cstheme="minorHAnsi"/>
          <w:sz w:val="24"/>
          <w:szCs w:val="24"/>
        </w:rPr>
        <w:t xml:space="preserve">tytułów czasopism </w:t>
      </w:r>
      <w:proofErr w:type="spellStart"/>
      <w:r w:rsidRPr="00965A69">
        <w:rPr>
          <w:rFonts w:asciiTheme="minorHAnsi" w:hAnsiTheme="minorHAnsi" w:cstheme="minorHAnsi"/>
          <w:sz w:val="24"/>
          <w:szCs w:val="24"/>
        </w:rPr>
        <w:t>pełnotekstowych</w:t>
      </w:r>
      <w:proofErr w:type="spellEnd"/>
      <w:r w:rsidRPr="00965A69">
        <w:rPr>
          <w:rFonts w:asciiTheme="minorHAnsi" w:hAnsiTheme="minorHAnsi" w:cstheme="minorHAnsi"/>
          <w:sz w:val="24"/>
          <w:szCs w:val="24"/>
        </w:rPr>
        <w:t xml:space="preserve"> oraz </w:t>
      </w:r>
      <w:r>
        <w:rPr>
          <w:rFonts w:asciiTheme="minorHAnsi" w:hAnsiTheme="minorHAnsi" w:cstheme="minorHAnsi"/>
          <w:sz w:val="24"/>
          <w:szCs w:val="24"/>
        </w:rPr>
        <w:t xml:space="preserve">213 374 </w:t>
      </w:r>
      <w:r w:rsidRPr="00965A69">
        <w:rPr>
          <w:rFonts w:asciiTheme="minorHAnsi" w:hAnsiTheme="minorHAnsi" w:cstheme="minorHAnsi"/>
          <w:sz w:val="24"/>
          <w:szCs w:val="24"/>
        </w:rPr>
        <w:t>tytułów książek posadowionych w bazach elektronicznych.</w:t>
      </w:r>
    </w:p>
    <w:p w:rsidR="00030E02" w:rsidRPr="00965A69" w:rsidRDefault="00030E02" w:rsidP="00030E02">
      <w:pPr>
        <w:spacing w:after="0"/>
        <w:ind w:firstLine="284"/>
        <w:jc w:val="both"/>
        <w:rPr>
          <w:rFonts w:asciiTheme="minorHAnsi" w:hAnsiTheme="minorHAnsi" w:cstheme="minorHAnsi"/>
          <w:sz w:val="24"/>
          <w:szCs w:val="24"/>
        </w:rPr>
      </w:pPr>
    </w:p>
    <w:p w:rsidR="00030E02" w:rsidRPr="00965A69" w:rsidRDefault="00030E02" w:rsidP="00030E0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965A69">
        <w:rPr>
          <w:rFonts w:asciiTheme="minorHAnsi" w:hAnsiTheme="minorHAnsi" w:cstheme="minorHAnsi"/>
          <w:b/>
          <w:sz w:val="24"/>
          <w:szCs w:val="24"/>
        </w:rPr>
        <w:t xml:space="preserve">Wykorzystanie baz </w:t>
      </w:r>
      <w:proofErr w:type="spellStart"/>
      <w:r w:rsidRPr="00965A69">
        <w:rPr>
          <w:rFonts w:asciiTheme="minorHAnsi" w:hAnsiTheme="minorHAnsi" w:cstheme="minorHAnsi"/>
          <w:b/>
          <w:sz w:val="24"/>
          <w:szCs w:val="24"/>
        </w:rPr>
        <w:t>pełnotekstowych</w:t>
      </w:r>
      <w:proofErr w:type="spellEnd"/>
      <w:r w:rsidRPr="00965A69">
        <w:rPr>
          <w:rFonts w:asciiTheme="minorHAnsi" w:hAnsiTheme="minorHAnsi" w:cstheme="minorHAnsi"/>
          <w:b/>
          <w:sz w:val="24"/>
          <w:szCs w:val="24"/>
        </w:rPr>
        <w:t>, dostępnych w sieci uczelnianej</w:t>
      </w:r>
      <w:r>
        <w:rPr>
          <w:rFonts w:asciiTheme="minorHAnsi" w:hAnsiTheme="minorHAnsi" w:cstheme="minorHAnsi"/>
          <w:b/>
          <w:sz w:val="24"/>
          <w:szCs w:val="24"/>
        </w:rPr>
        <w:t xml:space="preserve"> (liczba pobrań pełnych tekstów)</w:t>
      </w:r>
    </w:p>
    <w:tbl>
      <w:tblPr>
        <w:tblStyle w:val="Siatkatabeli"/>
        <w:tblW w:w="10090" w:type="dxa"/>
        <w:tblLayout w:type="fixed"/>
        <w:tblLook w:val="04A0" w:firstRow="1" w:lastRow="0" w:firstColumn="1" w:lastColumn="0" w:noHBand="0" w:noVBand="1"/>
      </w:tblPr>
      <w:tblGrid>
        <w:gridCol w:w="1477"/>
        <w:gridCol w:w="1078"/>
        <w:gridCol w:w="1077"/>
        <w:gridCol w:w="1077"/>
        <w:gridCol w:w="1077"/>
        <w:gridCol w:w="1079"/>
        <w:gridCol w:w="1077"/>
        <w:gridCol w:w="1074"/>
        <w:gridCol w:w="1074"/>
      </w:tblGrid>
      <w:tr w:rsidR="00030E02" w:rsidRPr="00965A69" w:rsidTr="00BB3239">
        <w:trPr>
          <w:trHeight w:val="20"/>
        </w:trPr>
        <w:tc>
          <w:tcPr>
            <w:tcW w:w="1477" w:type="dxa"/>
          </w:tcPr>
          <w:p w:rsidR="00030E02" w:rsidRPr="00965A69" w:rsidRDefault="00030E02" w:rsidP="00BB3239">
            <w:pPr>
              <w:widowControl w:val="0"/>
              <w:tabs>
                <w:tab w:val="left" w:pos="397"/>
                <w:tab w:val="left" w:pos="845"/>
              </w:tabs>
              <w:spacing w:after="0"/>
              <w:ind w:left="-112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        Rok</w:t>
            </w:r>
          </w:p>
          <w:p w:rsidR="00030E02" w:rsidRPr="00965A69" w:rsidRDefault="00030E02" w:rsidP="00BB3239">
            <w:pPr>
              <w:widowControl w:val="0"/>
              <w:spacing w:after="0"/>
              <w:ind w:left="-112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 Baza</w:t>
            </w:r>
          </w:p>
        </w:tc>
        <w:tc>
          <w:tcPr>
            <w:tcW w:w="1078" w:type="dxa"/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709"/>
                <w:tab w:val="left" w:pos="1134"/>
              </w:tabs>
              <w:spacing w:after="0"/>
              <w:ind w:left="-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eastAsia="Times New Roman" w:hAnsiTheme="minorHAnsi" w:cstheme="minorHAnsi"/>
                <w:sz w:val="24"/>
                <w:szCs w:val="24"/>
              </w:rPr>
              <w:t>2014</w:t>
            </w:r>
          </w:p>
        </w:tc>
        <w:tc>
          <w:tcPr>
            <w:tcW w:w="1077" w:type="dxa"/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709"/>
                <w:tab w:val="left" w:pos="1134"/>
              </w:tabs>
              <w:spacing w:after="0"/>
              <w:ind w:left="-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eastAsia="Times New Roman" w:hAnsiTheme="minorHAnsi" w:cstheme="minorHAnsi"/>
                <w:sz w:val="24"/>
                <w:szCs w:val="24"/>
              </w:rPr>
              <w:t>2015</w:t>
            </w:r>
          </w:p>
        </w:tc>
        <w:tc>
          <w:tcPr>
            <w:tcW w:w="1077" w:type="dxa"/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709"/>
                <w:tab w:val="left" w:pos="1134"/>
              </w:tabs>
              <w:spacing w:after="0"/>
              <w:ind w:left="-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077" w:type="dxa"/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709"/>
                <w:tab w:val="left" w:pos="1134"/>
              </w:tabs>
              <w:spacing w:after="0"/>
              <w:ind w:left="-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079" w:type="dxa"/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-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2018</w:t>
            </w:r>
          </w:p>
        </w:tc>
        <w:tc>
          <w:tcPr>
            <w:tcW w:w="1077" w:type="dxa"/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-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 xml:space="preserve">  2019</w:t>
            </w:r>
          </w:p>
        </w:tc>
        <w:tc>
          <w:tcPr>
            <w:tcW w:w="1074" w:type="dxa"/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2020</w:t>
            </w:r>
          </w:p>
        </w:tc>
        <w:tc>
          <w:tcPr>
            <w:tcW w:w="1074" w:type="dxa"/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2021</w:t>
            </w:r>
          </w:p>
        </w:tc>
      </w:tr>
      <w:tr w:rsidR="00030E02" w:rsidRPr="00965A69" w:rsidTr="00BB3239">
        <w:trPr>
          <w:trHeight w:val="20"/>
        </w:trPr>
        <w:tc>
          <w:tcPr>
            <w:tcW w:w="1477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709"/>
                <w:tab w:val="left" w:pos="1134"/>
              </w:tabs>
              <w:spacing w:after="0"/>
              <w:ind w:left="-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eastAsia="Times New Roman" w:hAnsiTheme="minorHAnsi" w:cstheme="minorHAnsi"/>
                <w:sz w:val="24"/>
                <w:szCs w:val="24"/>
              </w:rPr>
              <w:t>CEEOL</w:t>
            </w:r>
          </w:p>
        </w:tc>
        <w:tc>
          <w:tcPr>
            <w:tcW w:w="1078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-11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491</w:t>
            </w:r>
          </w:p>
        </w:tc>
        <w:tc>
          <w:tcPr>
            <w:tcW w:w="1077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-11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621</w:t>
            </w:r>
          </w:p>
        </w:tc>
        <w:tc>
          <w:tcPr>
            <w:tcW w:w="1077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-11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784</w:t>
            </w:r>
          </w:p>
        </w:tc>
        <w:tc>
          <w:tcPr>
            <w:tcW w:w="1077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-11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870</w:t>
            </w:r>
          </w:p>
        </w:tc>
        <w:tc>
          <w:tcPr>
            <w:tcW w:w="1079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-11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1507</w:t>
            </w:r>
          </w:p>
        </w:tc>
        <w:tc>
          <w:tcPr>
            <w:tcW w:w="1077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-11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1208</w:t>
            </w:r>
          </w:p>
        </w:tc>
        <w:tc>
          <w:tcPr>
            <w:tcW w:w="1074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1019</w:t>
            </w:r>
          </w:p>
        </w:tc>
        <w:tc>
          <w:tcPr>
            <w:tcW w:w="1074" w:type="dxa"/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663</w:t>
            </w:r>
          </w:p>
        </w:tc>
      </w:tr>
      <w:tr w:rsidR="00030E02" w:rsidRPr="00965A69" w:rsidTr="00BB3239">
        <w:trPr>
          <w:trHeight w:val="20"/>
        </w:trPr>
        <w:tc>
          <w:tcPr>
            <w:tcW w:w="1477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709"/>
                <w:tab w:val="left" w:pos="1134"/>
              </w:tabs>
              <w:spacing w:after="0"/>
              <w:ind w:left="-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eastAsia="Times New Roman" w:hAnsiTheme="minorHAnsi" w:cstheme="minorHAnsi"/>
                <w:sz w:val="24"/>
                <w:szCs w:val="24"/>
              </w:rPr>
              <w:t>EBSCO</w:t>
            </w:r>
          </w:p>
        </w:tc>
        <w:tc>
          <w:tcPr>
            <w:tcW w:w="1078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709"/>
                <w:tab w:val="left" w:pos="1134"/>
              </w:tabs>
              <w:spacing w:after="0"/>
              <w:ind w:left="-11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eastAsia="Times New Roman" w:hAnsiTheme="minorHAnsi" w:cstheme="minorHAnsi"/>
                <w:sz w:val="24"/>
                <w:szCs w:val="24"/>
              </w:rPr>
              <w:t>1345</w:t>
            </w:r>
          </w:p>
        </w:tc>
        <w:tc>
          <w:tcPr>
            <w:tcW w:w="1077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709"/>
                <w:tab w:val="left" w:pos="1134"/>
              </w:tabs>
              <w:spacing w:after="0"/>
              <w:ind w:left="-11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eastAsia="Times New Roman" w:hAnsiTheme="minorHAnsi" w:cstheme="minorHAnsi"/>
                <w:sz w:val="24"/>
                <w:szCs w:val="24"/>
              </w:rPr>
              <w:t>2913</w:t>
            </w:r>
          </w:p>
        </w:tc>
        <w:tc>
          <w:tcPr>
            <w:tcW w:w="1077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709"/>
                <w:tab w:val="left" w:pos="1134"/>
              </w:tabs>
              <w:spacing w:after="0"/>
              <w:ind w:left="-11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2121</w:t>
            </w:r>
          </w:p>
        </w:tc>
        <w:tc>
          <w:tcPr>
            <w:tcW w:w="1077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709"/>
                <w:tab w:val="left" w:pos="1134"/>
              </w:tabs>
              <w:spacing w:after="0"/>
              <w:ind w:left="-11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1063</w:t>
            </w:r>
          </w:p>
        </w:tc>
        <w:tc>
          <w:tcPr>
            <w:tcW w:w="1079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-11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2489</w:t>
            </w:r>
          </w:p>
        </w:tc>
        <w:tc>
          <w:tcPr>
            <w:tcW w:w="1077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-11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1415</w:t>
            </w:r>
          </w:p>
        </w:tc>
        <w:tc>
          <w:tcPr>
            <w:tcW w:w="1074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-11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1314</w:t>
            </w:r>
          </w:p>
        </w:tc>
        <w:tc>
          <w:tcPr>
            <w:tcW w:w="1074" w:type="dxa"/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-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1438</w:t>
            </w:r>
          </w:p>
        </w:tc>
      </w:tr>
      <w:tr w:rsidR="00030E02" w:rsidRPr="00965A69" w:rsidTr="00BB3239">
        <w:trPr>
          <w:trHeight w:val="20"/>
        </w:trPr>
        <w:tc>
          <w:tcPr>
            <w:tcW w:w="1477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709"/>
                <w:tab w:val="left" w:pos="1134"/>
              </w:tabs>
              <w:spacing w:after="0"/>
              <w:ind w:left="-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eastAsia="Times New Roman" w:hAnsiTheme="minorHAnsi" w:cstheme="minorHAnsi"/>
                <w:sz w:val="24"/>
                <w:szCs w:val="24"/>
              </w:rPr>
              <w:t>SPRINGER</w:t>
            </w:r>
          </w:p>
        </w:tc>
        <w:tc>
          <w:tcPr>
            <w:tcW w:w="1078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709"/>
                <w:tab w:val="left" w:pos="1134"/>
              </w:tabs>
              <w:spacing w:after="0"/>
              <w:ind w:left="-11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eastAsia="Times New Roman" w:hAnsiTheme="minorHAnsi" w:cstheme="minorHAnsi"/>
                <w:sz w:val="24"/>
                <w:szCs w:val="24"/>
              </w:rPr>
              <w:t>15090</w:t>
            </w:r>
          </w:p>
        </w:tc>
        <w:tc>
          <w:tcPr>
            <w:tcW w:w="1077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709"/>
                <w:tab w:val="left" w:pos="1134"/>
              </w:tabs>
              <w:spacing w:after="0"/>
              <w:ind w:left="-11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eastAsia="Times New Roman" w:hAnsiTheme="minorHAnsi" w:cstheme="minorHAnsi"/>
                <w:sz w:val="24"/>
                <w:szCs w:val="24"/>
              </w:rPr>
              <w:t>48384</w:t>
            </w:r>
          </w:p>
        </w:tc>
        <w:tc>
          <w:tcPr>
            <w:tcW w:w="1077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709"/>
                <w:tab w:val="left" w:pos="1134"/>
              </w:tabs>
              <w:spacing w:after="0"/>
              <w:ind w:left="-11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96917</w:t>
            </w:r>
          </w:p>
        </w:tc>
        <w:tc>
          <w:tcPr>
            <w:tcW w:w="1077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709"/>
                <w:tab w:val="left" w:pos="1134"/>
              </w:tabs>
              <w:spacing w:after="0"/>
              <w:ind w:left="-11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eastAsia="Times New Roman" w:hAnsiTheme="minorHAnsi" w:cstheme="minorHAnsi"/>
                <w:sz w:val="24"/>
                <w:szCs w:val="24"/>
              </w:rPr>
              <w:t>44369</w:t>
            </w:r>
          </w:p>
        </w:tc>
        <w:tc>
          <w:tcPr>
            <w:tcW w:w="1079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-11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130054</w:t>
            </w:r>
          </w:p>
        </w:tc>
        <w:tc>
          <w:tcPr>
            <w:tcW w:w="1077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-11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163231</w:t>
            </w:r>
          </w:p>
        </w:tc>
        <w:tc>
          <w:tcPr>
            <w:tcW w:w="1074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205477</w:t>
            </w:r>
          </w:p>
        </w:tc>
        <w:tc>
          <w:tcPr>
            <w:tcW w:w="1074" w:type="dxa"/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61842</w:t>
            </w:r>
          </w:p>
        </w:tc>
      </w:tr>
      <w:tr w:rsidR="00030E02" w:rsidRPr="00965A69" w:rsidTr="00BB3239">
        <w:trPr>
          <w:trHeight w:val="20"/>
        </w:trPr>
        <w:tc>
          <w:tcPr>
            <w:tcW w:w="1477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709"/>
                <w:tab w:val="left" w:pos="1134"/>
              </w:tabs>
              <w:spacing w:after="0"/>
              <w:ind w:left="-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Science Direct</w:t>
            </w:r>
            <w:r w:rsidRPr="00965A69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br/>
              <w:t>(ELSEVIER)</w:t>
            </w:r>
          </w:p>
        </w:tc>
        <w:tc>
          <w:tcPr>
            <w:tcW w:w="1078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709"/>
                <w:tab w:val="left" w:pos="1134"/>
              </w:tabs>
              <w:spacing w:after="0"/>
              <w:ind w:left="-11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13315</w:t>
            </w:r>
          </w:p>
        </w:tc>
        <w:tc>
          <w:tcPr>
            <w:tcW w:w="1077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709"/>
                <w:tab w:val="left" w:pos="1134"/>
              </w:tabs>
              <w:spacing w:after="0"/>
              <w:ind w:left="-11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eastAsia="Times New Roman" w:hAnsiTheme="minorHAnsi" w:cstheme="minorHAnsi"/>
                <w:sz w:val="24"/>
                <w:szCs w:val="24"/>
              </w:rPr>
              <w:t>9392</w:t>
            </w:r>
          </w:p>
        </w:tc>
        <w:tc>
          <w:tcPr>
            <w:tcW w:w="1077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709"/>
                <w:tab w:val="left" w:pos="1134"/>
              </w:tabs>
              <w:spacing w:after="0"/>
              <w:ind w:left="-11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19632</w:t>
            </w:r>
          </w:p>
        </w:tc>
        <w:tc>
          <w:tcPr>
            <w:tcW w:w="1077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709"/>
                <w:tab w:val="left" w:pos="1134"/>
              </w:tabs>
              <w:spacing w:after="0"/>
              <w:ind w:left="-11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eastAsia="Times New Roman" w:hAnsiTheme="minorHAnsi" w:cstheme="minorHAnsi"/>
                <w:sz w:val="24"/>
                <w:szCs w:val="24"/>
              </w:rPr>
              <w:t>18194</w:t>
            </w:r>
          </w:p>
        </w:tc>
        <w:tc>
          <w:tcPr>
            <w:tcW w:w="1079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-11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22172</w:t>
            </w:r>
          </w:p>
        </w:tc>
        <w:tc>
          <w:tcPr>
            <w:tcW w:w="1077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-11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14151</w:t>
            </w:r>
          </w:p>
        </w:tc>
        <w:tc>
          <w:tcPr>
            <w:tcW w:w="1074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10218</w:t>
            </w:r>
          </w:p>
        </w:tc>
        <w:tc>
          <w:tcPr>
            <w:tcW w:w="1074" w:type="dxa"/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10221</w:t>
            </w:r>
          </w:p>
        </w:tc>
      </w:tr>
      <w:tr w:rsidR="00030E02" w:rsidRPr="00965A69" w:rsidTr="00BB3239">
        <w:trPr>
          <w:trHeight w:val="20"/>
        </w:trPr>
        <w:tc>
          <w:tcPr>
            <w:tcW w:w="1477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709"/>
                <w:tab w:val="left" w:pos="1134"/>
              </w:tabs>
              <w:spacing w:after="0"/>
              <w:ind w:left="-112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965A69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lastRenderedPageBreak/>
              <w:t>SciVal</w:t>
            </w:r>
            <w:proofErr w:type="spellEnd"/>
          </w:p>
        </w:tc>
        <w:tc>
          <w:tcPr>
            <w:tcW w:w="1078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709"/>
                <w:tab w:val="left" w:pos="1134"/>
              </w:tabs>
              <w:spacing w:after="0"/>
              <w:ind w:left="-112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965A69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-</w:t>
            </w:r>
          </w:p>
        </w:tc>
        <w:tc>
          <w:tcPr>
            <w:tcW w:w="1077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709"/>
                <w:tab w:val="left" w:pos="1134"/>
              </w:tabs>
              <w:spacing w:after="0"/>
              <w:ind w:left="-112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eastAsia="Times New Roman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77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709"/>
                <w:tab w:val="left" w:pos="1134"/>
              </w:tabs>
              <w:spacing w:after="0"/>
              <w:ind w:left="-112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965A69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-</w:t>
            </w:r>
          </w:p>
        </w:tc>
        <w:tc>
          <w:tcPr>
            <w:tcW w:w="1077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709"/>
                <w:tab w:val="left" w:pos="1134"/>
              </w:tabs>
              <w:spacing w:after="0"/>
              <w:ind w:left="-112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eastAsia="Times New Roman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079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-11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482</w:t>
            </w:r>
          </w:p>
        </w:tc>
        <w:tc>
          <w:tcPr>
            <w:tcW w:w="1077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-11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42</w:t>
            </w:r>
          </w:p>
        </w:tc>
        <w:tc>
          <w:tcPr>
            <w:tcW w:w="1074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-11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1074" w:type="dxa"/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-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126</w:t>
            </w:r>
          </w:p>
        </w:tc>
      </w:tr>
      <w:tr w:rsidR="00030E02" w:rsidRPr="00965A69" w:rsidTr="00BB3239">
        <w:trPr>
          <w:trHeight w:val="20"/>
        </w:trPr>
        <w:tc>
          <w:tcPr>
            <w:tcW w:w="1477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709"/>
                <w:tab w:val="left" w:pos="1134"/>
              </w:tabs>
              <w:spacing w:after="0"/>
              <w:ind w:left="-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Wiley Blackwell</w:t>
            </w:r>
          </w:p>
        </w:tc>
        <w:tc>
          <w:tcPr>
            <w:tcW w:w="1078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709"/>
                <w:tab w:val="left" w:pos="1134"/>
              </w:tabs>
              <w:spacing w:after="0"/>
              <w:ind w:left="-112"/>
              <w:contextualSpacing/>
              <w:jc w:val="righ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eastAsia="Times New Roman" w:hAnsiTheme="minorHAnsi" w:cstheme="minorHAnsi"/>
                <w:sz w:val="24"/>
                <w:szCs w:val="24"/>
              </w:rPr>
              <w:t>2286</w:t>
            </w:r>
          </w:p>
        </w:tc>
        <w:tc>
          <w:tcPr>
            <w:tcW w:w="1077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709"/>
                <w:tab w:val="left" w:pos="1134"/>
              </w:tabs>
              <w:spacing w:after="0"/>
              <w:ind w:left="-11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eastAsia="Times New Roman" w:hAnsiTheme="minorHAnsi" w:cstheme="minorHAnsi"/>
                <w:sz w:val="24"/>
                <w:szCs w:val="24"/>
              </w:rPr>
              <w:t>940</w:t>
            </w:r>
          </w:p>
        </w:tc>
        <w:tc>
          <w:tcPr>
            <w:tcW w:w="1077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709"/>
                <w:tab w:val="left" w:pos="1134"/>
              </w:tabs>
              <w:spacing w:after="0"/>
              <w:ind w:left="-11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860</w:t>
            </w:r>
          </w:p>
        </w:tc>
        <w:tc>
          <w:tcPr>
            <w:tcW w:w="1077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709"/>
                <w:tab w:val="left" w:pos="1134"/>
              </w:tabs>
              <w:spacing w:after="0"/>
              <w:ind w:left="-11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eastAsia="Times New Roman" w:hAnsiTheme="minorHAnsi" w:cstheme="minorHAnsi"/>
                <w:sz w:val="24"/>
                <w:szCs w:val="24"/>
              </w:rPr>
              <w:t>1279</w:t>
            </w:r>
          </w:p>
        </w:tc>
        <w:tc>
          <w:tcPr>
            <w:tcW w:w="1079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-11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1842</w:t>
            </w:r>
          </w:p>
        </w:tc>
        <w:tc>
          <w:tcPr>
            <w:tcW w:w="1077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-11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1522</w:t>
            </w:r>
          </w:p>
        </w:tc>
        <w:tc>
          <w:tcPr>
            <w:tcW w:w="1074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916</w:t>
            </w:r>
          </w:p>
        </w:tc>
        <w:tc>
          <w:tcPr>
            <w:tcW w:w="1074" w:type="dxa"/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4664</w:t>
            </w:r>
          </w:p>
        </w:tc>
      </w:tr>
      <w:tr w:rsidR="00030E02" w:rsidRPr="00965A69" w:rsidTr="00BB3239">
        <w:trPr>
          <w:trHeight w:val="20"/>
        </w:trPr>
        <w:tc>
          <w:tcPr>
            <w:tcW w:w="1477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709"/>
                <w:tab w:val="left" w:pos="1134"/>
              </w:tabs>
              <w:spacing w:after="0"/>
              <w:ind w:left="-112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965A69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NATURE</w:t>
            </w:r>
          </w:p>
        </w:tc>
        <w:tc>
          <w:tcPr>
            <w:tcW w:w="1078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709"/>
                <w:tab w:val="left" w:pos="1134"/>
              </w:tabs>
              <w:spacing w:after="0"/>
              <w:ind w:left="-112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eastAsia="Times New Roman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1077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709"/>
                <w:tab w:val="left" w:pos="1134"/>
              </w:tabs>
              <w:spacing w:after="0"/>
              <w:ind w:left="-112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77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709"/>
                <w:tab w:val="left" w:pos="1134"/>
              </w:tabs>
              <w:spacing w:after="0"/>
              <w:ind w:left="-112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965A69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17</w:t>
            </w:r>
          </w:p>
        </w:tc>
        <w:tc>
          <w:tcPr>
            <w:tcW w:w="1077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709"/>
                <w:tab w:val="left" w:pos="1134"/>
              </w:tabs>
              <w:spacing w:after="0"/>
              <w:ind w:left="-112"/>
              <w:jc w:val="righ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79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-11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1077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-11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34</w:t>
            </w:r>
          </w:p>
        </w:tc>
        <w:tc>
          <w:tcPr>
            <w:tcW w:w="1074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205</w:t>
            </w:r>
          </w:p>
        </w:tc>
        <w:tc>
          <w:tcPr>
            <w:tcW w:w="1074" w:type="dxa"/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</w:tr>
      <w:tr w:rsidR="00030E02" w:rsidRPr="00965A69" w:rsidTr="00BB3239">
        <w:trPr>
          <w:trHeight w:val="20"/>
        </w:trPr>
        <w:tc>
          <w:tcPr>
            <w:tcW w:w="1477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709"/>
                <w:tab w:val="left" w:pos="1134"/>
              </w:tabs>
              <w:spacing w:after="0"/>
              <w:ind w:left="-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SCIENCE</w:t>
            </w:r>
          </w:p>
        </w:tc>
        <w:tc>
          <w:tcPr>
            <w:tcW w:w="1078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709"/>
                <w:tab w:val="left" w:pos="1134"/>
              </w:tabs>
              <w:spacing w:after="0"/>
              <w:ind w:left="-11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eastAsia="Times New Roman" w:hAnsiTheme="minorHAnsi" w:cstheme="minorHAnsi"/>
                <w:sz w:val="24"/>
                <w:szCs w:val="24"/>
              </w:rPr>
              <w:t>49</w:t>
            </w:r>
          </w:p>
        </w:tc>
        <w:tc>
          <w:tcPr>
            <w:tcW w:w="1077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709"/>
                <w:tab w:val="left" w:pos="1134"/>
              </w:tabs>
              <w:spacing w:after="0"/>
              <w:ind w:left="-11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eastAsia="Times New Roman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1077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709"/>
                <w:tab w:val="left" w:pos="1134"/>
              </w:tabs>
              <w:spacing w:after="0"/>
              <w:ind w:left="-11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1077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709"/>
                <w:tab w:val="left" w:pos="1134"/>
              </w:tabs>
              <w:spacing w:after="0"/>
              <w:ind w:left="-11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eastAsia="Times New Roman" w:hAnsiTheme="minorHAnsi" w:cstheme="minorHAnsi"/>
                <w:sz w:val="24"/>
                <w:szCs w:val="24"/>
              </w:rPr>
              <w:t>35</w:t>
            </w:r>
          </w:p>
        </w:tc>
        <w:tc>
          <w:tcPr>
            <w:tcW w:w="1079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-11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36</w:t>
            </w:r>
          </w:p>
        </w:tc>
        <w:tc>
          <w:tcPr>
            <w:tcW w:w="1077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-11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79</w:t>
            </w:r>
          </w:p>
        </w:tc>
        <w:tc>
          <w:tcPr>
            <w:tcW w:w="1074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39</w:t>
            </w:r>
          </w:p>
        </w:tc>
        <w:tc>
          <w:tcPr>
            <w:tcW w:w="1074" w:type="dxa"/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</w:tr>
      <w:tr w:rsidR="00030E02" w:rsidRPr="00965A69" w:rsidTr="00BB3239">
        <w:trPr>
          <w:trHeight w:val="20"/>
        </w:trPr>
        <w:tc>
          <w:tcPr>
            <w:tcW w:w="1477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709"/>
                <w:tab w:val="left" w:pos="1134"/>
              </w:tabs>
              <w:spacing w:after="0"/>
              <w:ind w:left="-1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>RAZEM</w:t>
            </w:r>
          </w:p>
        </w:tc>
        <w:tc>
          <w:tcPr>
            <w:tcW w:w="1078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709"/>
                <w:tab w:val="left" w:pos="1134"/>
              </w:tabs>
              <w:spacing w:after="0"/>
              <w:ind w:left="-11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32600</w:t>
            </w:r>
          </w:p>
        </w:tc>
        <w:tc>
          <w:tcPr>
            <w:tcW w:w="1077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709"/>
                <w:tab w:val="left" w:pos="1134"/>
              </w:tabs>
              <w:spacing w:after="0"/>
              <w:ind w:left="-11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62286</w:t>
            </w:r>
          </w:p>
        </w:tc>
        <w:tc>
          <w:tcPr>
            <w:tcW w:w="1077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709"/>
                <w:tab w:val="left" w:pos="1134"/>
              </w:tabs>
              <w:spacing w:after="0"/>
              <w:ind w:left="-11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  <w:t>120390</w:t>
            </w:r>
          </w:p>
        </w:tc>
        <w:tc>
          <w:tcPr>
            <w:tcW w:w="1077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709"/>
                <w:tab w:val="left" w:pos="1134"/>
              </w:tabs>
              <w:spacing w:after="0"/>
              <w:ind w:left="-11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65822</w:t>
            </w:r>
          </w:p>
        </w:tc>
        <w:tc>
          <w:tcPr>
            <w:tcW w:w="1079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-11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b/>
                <w:sz w:val="24"/>
                <w:szCs w:val="24"/>
              </w:rPr>
              <w:t>158734</w:t>
            </w:r>
          </w:p>
        </w:tc>
        <w:tc>
          <w:tcPr>
            <w:tcW w:w="1077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ind w:left="-112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b/>
                <w:sz w:val="24"/>
                <w:szCs w:val="24"/>
              </w:rPr>
              <w:t>181682</w:t>
            </w:r>
          </w:p>
        </w:tc>
        <w:tc>
          <w:tcPr>
            <w:tcW w:w="1074" w:type="dxa"/>
            <w:tcMar>
              <w:top w:w="113" w:type="dxa"/>
            </w:tcMar>
            <w:vAlign w:val="center"/>
          </w:tcPr>
          <w:p w:rsidR="00030E02" w:rsidRPr="00965A69" w:rsidRDefault="00030E02" w:rsidP="00BB3239">
            <w:pPr>
              <w:widowControl w:val="0"/>
              <w:spacing w:before="57"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b/>
                <w:sz w:val="24"/>
                <w:szCs w:val="24"/>
              </w:rPr>
              <w:t>219238</w:t>
            </w:r>
          </w:p>
        </w:tc>
        <w:tc>
          <w:tcPr>
            <w:tcW w:w="1074" w:type="dxa"/>
            <w:vAlign w:val="center"/>
          </w:tcPr>
          <w:p w:rsidR="00030E02" w:rsidRPr="00965A69" w:rsidRDefault="00030E02" w:rsidP="00BB3239">
            <w:pPr>
              <w:widowControl w:val="0"/>
              <w:spacing w:before="57"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78993</w:t>
            </w:r>
          </w:p>
        </w:tc>
      </w:tr>
    </w:tbl>
    <w:p w:rsidR="00030E02" w:rsidRPr="00965A69" w:rsidRDefault="00030E02" w:rsidP="00030E02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030E02" w:rsidRPr="00965A69" w:rsidRDefault="00030E02" w:rsidP="00030E02">
      <w:pPr>
        <w:tabs>
          <w:tab w:val="left" w:pos="1134"/>
        </w:tabs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65A69">
        <w:rPr>
          <w:rFonts w:asciiTheme="minorHAnsi" w:hAnsiTheme="minorHAnsi" w:cstheme="minorHAnsi"/>
          <w:b/>
          <w:sz w:val="24"/>
          <w:szCs w:val="24"/>
        </w:rPr>
        <w:t>Wykorzystanie baz bibliograficznych (liczba przeszukań)</w:t>
      </w:r>
    </w:p>
    <w:tbl>
      <w:tblPr>
        <w:tblStyle w:val="Tabela-Siatka2"/>
        <w:tblW w:w="8959" w:type="dxa"/>
        <w:tblLayout w:type="fixed"/>
        <w:tblLook w:val="04A0" w:firstRow="1" w:lastRow="0" w:firstColumn="1" w:lastColumn="0" w:noHBand="0" w:noVBand="1"/>
      </w:tblPr>
      <w:tblGrid>
        <w:gridCol w:w="1699"/>
        <w:gridCol w:w="946"/>
        <w:gridCol w:w="944"/>
        <w:gridCol w:w="885"/>
        <w:gridCol w:w="947"/>
        <w:gridCol w:w="944"/>
        <w:gridCol w:w="944"/>
        <w:gridCol w:w="825"/>
        <w:gridCol w:w="825"/>
      </w:tblGrid>
      <w:tr w:rsidR="00030E02" w:rsidRPr="00965A69" w:rsidTr="00BB3239">
        <w:trPr>
          <w:trHeight w:val="454"/>
        </w:trPr>
        <w:tc>
          <w:tcPr>
            <w:tcW w:w="1699" w:type="dxa"/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709"/>
                <w:tab w:val="left" w:pos="1134"/>
              </w:tabs>
              <w:spacing w:after="0"/>
              <w:ind w:left="-962" w:firstLine="96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30E02" w:rsidRPr="00965A69" w:rsidRDefault="00030E02" w:rsidP="00BB3239">
            <w:pPr>
              <w:widowControl w:val="0"/>
              <w:tabs>
                <w:tab w:val="left" w:pos="170"/>
                <w:tab w:val="left" w:pos="340"/>
                <w:tab w:val="left" w:pos="1134"/>
              </w:tabs>
              <w:spacing w:after="0"/>
              <w:ind w:left="-962" w:firstLine="962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Baza</w:t>
            </w:r>
          </w:p>
        </w:tc>
        <w:tc>
          <w:tcPr>
            <w:tcW w:w="946" w:type="dxa"/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1134"/>
              </w:tabs>
              <w:spacing w:after="0"/>
              <w:ind w:left="284" w:hanging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2014</w:t>
            </w:r>
          </w:p>
        </w:tc>
        <w:tc>
          <w:tcPr>
            <w:tcW w:w="944" w:type="dxa"/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1134"/>
              </w:tabs>
              <w:spacing w:after="0"/>
              <w:ind w:left="284" w:hanging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2015</w:t>
            </w:r>
          </w:p>
        </w:tc>
        <w:tc>
          <w:tcPr>
            <w:tcW w:w="885" w:type="dxa"/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1134"/>
              </w:tabs>
              <w:spacing w:after="0"/>
              <w:ind w:left="284" w:hanging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2016</w:t>
            </w:r>
          </w:p>
        </w:tc>
        <w:tc>
          <w:tcPr>
            <w:tcW w:w="947" w:type="dxa"/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1134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2017</w:t>
            </w:r>
          </w:p>
        </w:tc>
        <w:tc>
          <w:tcPr>
            <w:tcW w:w="944" w:type="dxa"/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1134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2018</w:t>
            </w:r>
          </w:p>
        </w:tc>
        <w:tc>
          <w:tcPr>
            <w:tcW w:w="944" w:type="dxa"/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1134"/>
              </w:tabs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2019</w:t>
            </w:r>
          </w:p>
        </w:tc>
        <w:tc>
          <w:tcPr>
            <w:tcW w:w="825" w:type="dxa"/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2020</w:t>
            </w:r>
          </w:p>
        </w:tc>
        <w:tc>
          <w:tcPr>
            <w:tcW w:w="825" w:type="dxa"/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2021</w:t>
            </w:r>
          </w:p>
        </w:tc>
      </w:tr>
      <w:tr w:rsidR="00030E02" w:rsidRPr="00965A69" w:rsidTr="00BB3239">
        <w:trPr>
          <w:trHeight w:val="454"/>
        </w:trPr>
        <w:tc>
          <w:tcPr>
            <w:tcW w:w="1699" w:type="dxa"/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1134"/>
              </w:tabs>
              <w:spacing w:after="0"/>
              <w:ind w:left="284" w:hanging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JournalCitation</w:t>
            </w:r>
            <w:proofErr w:type="spellEnd"/>
            <w:r w:rsidRPr="00965A69">
              <w:rPr>
                <w:rFonts w:asciiTheme="minorHAnsi" w:hAnsiTheme="minorHAnsi" w:cstheme="minorHAnsi"/>
                <w:sz w:val="24"/>
                <w:szCs w:val="24"/>
              </w:rPr>
              <w:t xml:space="preserve"> Report</w:t>
            </w:r>
          </w:p>
        </w:tc>
        <w:tc>
          <w:tcPr>
            <w:tcW w:w="946" w:type="dxa"/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1134"/>
              </w:tabs>
              <w:spacing w:after="0"/>
              <w:ind w:left="284" w:hanging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198</w:t>
            </w:r>
          </w:p>
        </w:tc>
        <w:tc>
          <w:tcPr>
            <w:tcW w:w="944" w:type="dxa"/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1134"/>
              </w:tabs>
              <w:spacing w:after="0"/>
              <w:ind w:left="284" w:hanging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112</w:t>
            </w:r>
          </w:p>
        </w:tc>
        <w:tc>
          <w:tcPr>
            <w:tcW w:w="885" w:type="dxa"/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1134"/>
              </w:tabs>
              <w:spacing w:after="0"/>
              <w:ind w:left="284" w:hanging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28</w:t>
            </w:r>
          </w:p>
        </w:tc>
        <w:tc>
          <w:tcPr>
            <w:tcW w:w="947" w:type="dxa"/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1134"/>
              </w:tabs>
              <w:spacing w:after="0"/>
              <w:ind w:left="284" w:hanging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402</w:t>
            </w:r>
          </w:p>
        </w:tc>
        <w:tc>
          <w:tcPr>
            <w:tcW w:w="944" w:type="dxa"/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1134"/>
              </w:tabs>
              <w:spacing w:after="0"/>
              <w:ind w:left="284" w:hanging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436</w:t>
            </w:r>
          </w:p>
        </w:tc>
        <w:tc>
          <w:tcPr>
            <w:tcW w:w="944" w:type="dxa"/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1134"/>
              </w:tabs>
              <w:spacing w:after="0"/>
              <w:ind w:left="284" w:hanging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191</w:t>
            </w:r>
          </w:p>
        </w:tc>
        <w:tc>
          <w:tcPr>
            <w:tcW w:w="825" w:type="dxa"/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74</w:t>
            </w:r>
          </w:p>
        </w:tc>
        <w:tc>
          <w:tcPr>
            <w:tcW w:w="825" w:type="dxa"/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36</w:t>
            </w:r>
          </w:p>
        </w:tc>
      </w:tr>
      <w:tr w:rsidR="00030E02" w:rsidRPr="00965A69" w:rsidTr="00BB3239">
        <w:trPr>
          <w:trHeight w:val="454"/>
        </w:trPr>
        <w:tc>
          <w:tcPr>
            <w:tcW w:w="1699" w:type="dxa"/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1134"/>
              </w:tabs>
              <w:spacing w:after="0"/>
              <w:ind w:left="284" w:hanging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Web of Science</w:t>
            </w:r>
          </w:p>
        </w:tc>
        <w:tc>
          <w:tcPr>
            <w:tcW w:w="946" w:type="dxa"/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1134"/>
              </w:tabs>
              <w:spacing w:after="0"/>
              <w:ind w:left="284" w:hanging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6300*</w:t>
            </w:r>
          </w:p>
        </w:tc>
        <w:tc>
          <w:tcPr>
            <w:tcW w:w="944" w:type="dxa"/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1134"/>
              </w:tabs>
              <w:spacing w:after="0"/>
              <w:ind w:left="284" w:hanging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3768*</w:t>
            </w:r>
          </w:p>
        </w:tc>
        <w:tc>
          <w:tcPr>
            <w:tcW w:w="885" w:type="dxa"/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1134"/>
              </w:tabs>
              <w:spacing w:after="0"/>
              <w:ind w:left="284" w:hanging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3450*</w:t>
            </w:r>
          </w:p>
        </w:tc>
        <w:tc>
          <w:tcPr>
            <w:tcW w:w="947" w:type="dxa"/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1134"/>
              </w:tabs>
              <w:spacing w:after="0"/>
              <w:ind w:left="284" w:hanging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11462</w:t>
            </w:r>
          </w:p>
        </w:tc>
        <w:tc>
          <w:tcPr>
            <w:tcW w:w="944" w:type="dxa"/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1134"/>
              </w:tabs>
              <w:spacing w:after="0"/>
              <w:ind w:left="284" w:hanging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12243</w:t>
            </w:r>
          </w:p>
        </w:tc>
        <w:tc>
          <w:tcPr>
            <w:tcW w:w="944" w:type="dxa"/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1134"/>
              </w:tabs>
              <w:spacing w:after="0"/>
              <w:ind w:left="284" w:hanging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10706</w:t>
            </w:r>
          </w:p>
        </w:tc>
        <w:tc>
          <w:tcPr>
            <w:tcW w:w="825" w:type="dxa"/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8593</w:t>
            </w:r>
          </w:p>
        </w:tc>
        <w:tc>
          <w:tcPr>
            <w:tcW w:w="825" w:type="dxa"/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7258</w:t>
            </w:r>
          </w:p>
        </w:tc>
      </w:tr>
      <w:tr w:rsidR="00030E02" w:rsidRPr="00965A69" w:rsidTr="00BB3239">
        <w:trPr>
          <w:trHeight w:val="454"/>
        </w:trPr>
        <w:tc>
          <w:tcPr>
            <w:tcW w:w="1699" w:type="dxa"/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1134"/>
              </w:tabs>
              <w:spacing w:after="0"/>
              <w:ind w:left="284" w:hanging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Scopus</w:t>
            </w:r>
            <w:proofErr w:type="spellEnd"/>
          </w:p>
        </w:tc>
        <w:tc>
          <w:tcPr>
            <w:tcW w:w="946" w:type="dxa"/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1134"/>
              </w:tabs>
              <w:spacing w:after="0"/>
              <w:ind w:left="284" w:hanging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944" w:type="dxa"/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1134"/>
              </w:tabs>
              <w:spacing w:after="0"/>
              <w:ind w:left="284" w:hanging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824</w:t>
            </w:r>
          </w:p>
        </w:tc>
        <w:tc>
          <w:tcPr>
            <w:tcW w:w="885" w:type="dxa"/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1134"/>
              </w:tabs>
              <w:spacing w:after="0"/>
              <w:ind w:left="284" w:hanging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1251</w:t>
            </w:r>
          </w:p>
        </w:tc>
        <w:tc>
          <w:tcPr>
            <w:tcW w:w="947" w:type="dxa"/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1134"/>
              </w:tabs>
              <w:spacing w:after="0"/>
              <w:ind w:left="284" w:hanging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1330</w:t>
            </w:r>
          </w:p>
        </w:tc>
        <w:tc>
          <w:tcPr>
            <w:tcW w:w="944" w:type="dxa"/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1134"/>
              </w:tabs>
              <w:spacing w:after="0"/>
              <w:ind w:left="284" w:hanging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5051</w:t>
            </w:r>
          </w:p>
        </w:tc>
        <w:tc>
          <w:tcPr>
            <w:tcW w:w="944" w:type="dxa"/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1134"/>
              </w:tabs>
              <w:spacing w:after="0"/>
              <w:ind w:left="284" w:hanging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4772</w:t>
            </w:r>
          </w:p>
        </w:tc>
        <w:tc>
          <w:tcPr>
            <w:tcW w:w="825" w:type="dxa"/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2370</w:t>
            </w:r>
          </w:p>
        </w:tc>
        <w:tc>
          <w:tcPr>
            <w:tcW w:w="825" w:type="dxa"/>
            <w:vAlign w:val="center"/>
          </w:tcPr>
          <w:p w:rsidR="00030E02" w:rsidRPr="00965A69" w:rsidRDefault="00030E02" w:rsidP="00BB3239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2400</w:t>
            </w:r>
          </w:p>
        </w:tc>
      </w:tr>
      <w:tr w:rsidR="00030E02" w:rsidRPr="00965A69" w:rsidTr="00BB3239">
        <w:trPr>
          <w:trHeight w:val="454"/>
        </w:trPr>
        <w:tc>
          <w:tcPr>
            <w:tcW w:w="1699" w:type="dxa"/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1134"/>
              </w:tabs>
              <w:spacing w:after="0"/>
              <w:ind w:left="284" w:hanging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InCites</w:t>
            </w:r>
            <w:proofErr w:type="spellEnd"/>
          </w:p>
        </w:tc>
        <w:tc>
          <w:tcPr>
            <w:tcW w:w="946" w:type="dxa"/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1134"/>
              </w:tabs>
              <w:spacing w:after="0"/>
              <w:ind w:left="284" w:hanging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944" w:type="dxa"/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1134"/>
              </w:tabs>
              <w:spacing w:after="0"/>
              <w:ind w:left="284" w:hanging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1134"/>
              </w:tabs>
              <w:spacing w:after="0"/>
              <w:ind w:left="284" w:hanging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947" w:type="dxa"/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1134"/>
              </w:tabs>
              <w:spacing w:after="0"/>
              <w:ind w:left="284" w:hanging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944" w:type="dxa"/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1134"/>
              </w:tabs>
              <w:spacing w:after="0"/>
              <w:ind w:left="284" w:hanging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944" w:type="dxa"/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1134"/>
              </w:tabs>
              <w:spacing w:after="0"/>
              <w:ind w:left="284" w:hanging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1965</w:t>
            </w:r>
          </w:p>
        </w:tc>
        <w:tc>
          <w:tcPr>
            <w:tcW w:w="825" w:type="dxa"/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1134"/>
              </w:tabs>
              <w:spacing w:after="0"/>
              <w:ind w:left="284" w:hanging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sz w:val="24"/>
                <w:szCs w:val="24"/>
              </w:rPr>
              <w:t>317</w:t>
            </w:r>
          </w:p>
        </w:tc>
        <w:tc>
          <w:tcPr>
            <w:tcW w:w="825" w:type="dxa"/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1134"/>
              </w:tabs>
              <w:spacing w:after="0"/>
              <w:ind w:left="284" w:hanging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</w:tr>
      <w:tr w:rsidR="00030E02" w:rsidRPr="00965A69" w:rsidTr="00BB3239">
        <w:trPr>
          <w:trHeight w:val="454"/>
        </w:trPr>
        <w:tc>
          <w:tcPr>
            <w:tcW w:w="1699" w:type="dxa"/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1134"/>
              </w:tabs>
              <w:spacing w:after="0"/>
              <w:ind w:left="284" w:hanging="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b/>
                <w:sz w:val="24"/>
                <w:szCs w:val="24"/>
              </w:rPr>
              <w:t>RAZEM</w:t>
            </w:r>
          </w:p>
        </w:tc>
        <w:tc>
          <w:tcPr>
            <w:tcW w:w="946" w:type="dxa"/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1134"/>
              </w:tabs>
              <w:spacing w:after="0"/>
              <w:ind w:left="284" w:hanging="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b/>
                <w:sz w:val="24"/>
                <w:szCs w:val="24"/>
              </w:rPr>
              <w:t>6498</w:t>
            </w:r>
          </w:p>
        </w:tc>
        <w:tc>
          <w:tcPr>
            <w:tcW w:w="944" w:type="dxa"/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419"/>
                <w:tab w:val="center" w:pos="721"/>
                <w:tab w:val="left" w:pos="1134"/>
              </w:tabs>
              <w:spacing w:after="0"/>
              <w:ind w:left="284" w:hanging="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b/>
                <w:sz w:val="24"/>
                <w:szCs w:val="24"/>
              </w:rPr>
              <w:t>4704</w:t>
            </w:r>
          </w:p>
        </w:tc>
        <w:tc>
          <w:tcPr>
            <w:tcW w:w="885" w:type="dxa"/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419"/>
                <w:tab w:val="center" w:pos="721"/>
                <w:tab w:val="left" w:pos="1134"/>
              </w:tabs>
              <w:spacing w:after="0"/>
              <w:ind w:left="284" w:hanging="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b/>
                <w:sz w:val="24"/>
                <w:szCs w:val="24"/>
              </w:rPr>
              <w:t>4729</w:t>
            </w:r>
          </w:p>
        </w:tc>
        <w:tc>
          <w:tcPr>
            <w:tcW w:w="947" w:type="dxa"/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419"/>
                <w:tab w:val="center" w:pos="721"/>
                <w:tab w:val="left" w:pos="1134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b/>
                <w:sz w:val="24"/>
                <w:szCs w:val="24"/>
              </w:rPr>
              <w:t>13194</w:t>
            </w:r>
          </w:p>
        </w:tc>
        <w:tc>
          <w:tcPr>
            <w:tcW w:w="944" w:type="dxa"/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419"/>
                <w:tab w:val="center" w:pos="721"/>
                <w:tab w:val="left" w:pos="1134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17730</w:t>
            </w:r>
          </w:p>
        </w:tc>
        <w:tc>
          <w:tcPr>
            <w:tcW w:w="944" w:type="dxa"/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419"/>
                <w:tab w:val="center" w:pos="721"/>
                <w:tab w:val="left" w:pos="1134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b/>
                <w:sz w:val="24"/>
                <w:szCs w:val="24"/>
              </w:rPr>
              <w:t>17634</w:t>
            </w:r>
          </w:p>
        </w:tc>
        <w:tc>
          <w:tcPr>
            <w:tcW w:w="825" w:type="dxa"/>
            <w:vAlign w:val="center"/>
          </w:tcPr>
          <w:p w:rsidR="00030E02" w:rsidRPr="00965A69" w:rsidRDefault="00030E02" w:rsidP="00BB3239">
            <w:pPr>
              <w:widowControl w:val="0"/>
              <w:tabs>
                <w:tab w:val="left" w:pos="419"/>
                <w:tab w:val="center" w:pos="721"/>
                <w:tab w:val="left" w:pos="1134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5A69">
              <w:rPr>
                <w:rFonts w:asciiTheme="minorHAnsi" w:hAnsiTheme="minorHAnsi" w:cstheme="minorHAnsi"/>
                <w:b/>
                <w:sz w:val="24"/>
                <w:szCs w:val="24"/>
              </w:rPr>
              <w:t>11354</w:t>
            </w:r>
          </w:p>
        </w:tc>
        <w:tc>
          <w:tcPr>
            <w:tcW w:w="825" w:type="dxa"/>
          </w:tcPr>
          <w:p w:rsidR="00030E02" w:rsidRPr="00965A69" w:rsidRDefault="00030E02" w:rsidP="00BB3239">
            <w:pPr>
              <w:widowControl w:val="0"/>
              <w:tabs>
                <w:tab w:val="left" w:pos="419"/>
                <w:tab w:val="center" w:pos="721"/>
                <w:tab w:val="left" w:pos="1134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9706</w:t>
            </w:r>
          </w:p>
        </w:tc>
      </w:tr>
    </w:tbl>
    <w:p w:rsidR="00030E02" w:rsidRDefault="00030E02" w:rsidP="00030E02">
      <w:pPr>
        <w:pStyle w:val="Akapitzlist"/>
        <w:tabs>
          <w:tab w:val="left" w:pos="142"/>
        </w:tabs>
        <w:spacing w:after="0"/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</w:p>
    <w:p w:rsidR="00030E02" w:rsidRPr="00965A69" w:rsidRDefault="00030E02" w:rsidP="00030E02">
      <w:pPr>
        <w:pStyle w:val="Akapitzlist"/>
        <w:tabs>
          <w:tab w:val="left" w:pos="142"/>
        </w:tabs>
        <w:spacing w:after="0"/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  <w:r w:rsidRPr="00965A69">
        <w:rPr>
          <w:rFonts w:asciiTheme="minorHAnsi" w:hAnsiTheme="minorHAnsi" w:cstheme="minorHAnsi"/>
          <w:sz w:val="24"/>
          <w:szCs w:val="24"/>
        </w:rPr>
        <w:t xml:space="preserve">*Operator bazy Web of Science przesłał do ICM UW informację dotyczącą zaniżonych statystyk za lata 2014-2016. </w:t>
      </w:r>
    </w:p>
    <w:p w:rsidR="00030E02" w:rsidRPr="00965A69" w:rsidRDefault="00030E02" w:rsidP="00030E02">
      <w:pPr>
        <w:tabs>
          <w:tab w:val="left" w:pos="113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965A69">
        <w:rPr>
          <w:rFonts w:asciiTheme="minorHAnsi" w:hAnsiTheme="minorHAnsi" w:cstheme="minorHAnsi"/>
          <w:b/>
          <w:sz w:val="24"/>
          <w:szCs w:val="24"/>
        </w:rPr>
        <w:t xml:space="preserve">Biblioteka informowała czytelników o otwartych dostępach do zasobów elektronicznych światowych dostawców baz </w:t>
      </w:r>
      <w:proofErr w:type="spellStart"/>
      <w:r w:rsidRPr="00965A69">
        <w:rPr>
          <w:rFonts w:asciiTheme="minorHAnsi" w:hAnsiTheme="minorHAnsi" w:cstheme="minorHAnsi"/>
          <w:b/>
          <w:sz w:val="24"/>
          <w:szCs w:val="24"/>
        </w:rPr>
        <w:t>pełnotekstowych</w:t>
      </w:r>
      <w:proofErr w:type="spellEnd"/>
      <w:r w:rsidRPr="00965A69">
        <w:rPr>
          <w:rFonts w:asciiTheme="minorHAnsi" w:hAnsiTheme="minorHAnsi" w:cstheme="minorHAnsi"/>
          <w:b/>
          <w:sz w:val="24"/>
          <w:szCs w:val="24"/>
        </w:rPr>
        <w:t>.</w:t>
      </w:r>
    </w:p>
    <w:p w:rsidR="00030E02" w:rsidRPr="00965A69" w:rsidRDefault="00030E02" w:rsidP="00030E02">
      <w:pPr>
        <w:tabs>
          <w:tab w:val="left" w:pos="1134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030E02" w:rsidRPr="00965A69" w:rsidRDefault="00030E02" w:rsidP="00030E02">
      <w:pPr>
        <w:tabs>
          <w:tab w:val="left" w:pos="28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65A69">
        <w:rPr>
          <w:rFonts w:asciiTheme="minorHAnsi" w:hAnsiTheme="minorHAnsi" w:cstheme="minorHAnsi"/>
          <w:sz w:val="24"/>
          <w:szCs w:val="24"/>
        </w:rPr>
        <w:t>WYPOŻYCZALNIA</w:t>
      </w:r>
    </w:p>
    <w:p w:rsidR="00030E02" w:rsidRPr="00965A69" w:rsidRDefault="00030E02" w:rsidP="00030E02">
      <w:pPr>
        <w:tabs>
          <w:tab w:val="left" w:pos="28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65A69">
        <w:rPr>
          <w:rFonts w:asciiTheme="minorHAnsi" w:hAnsiTheme="minorHAnsi" w:cstheme="minorHAnsi"/>
          <w:sz w:val="24"/>
          <w:szCs w:val="24"/>
        </w:rPr>
        <w:t>Zbiory Wypożyczalni obejmują druki zwarte (księgozbiór wieloegzemplarzowy).</w:t>
      </w:r>
    </w:p>
    <w:p w:rsidR="00030E02" w:rsidRPr="00965A69" w:rsidRDefault="00030E02" w:rsidP="00030E02">
      <w:pPr>
        <w:tabs>
          <w:tab w:val="left" w:pos="284"/>
        </w:tabs>
        <w:spacing w:after="0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 w:rsidRPr="00965A69">
        <w:rPr>
          <w:rFonts w:asciiTheme="minorHAnsi" w:hAnsiTheme="minorHAnsi" w:cstheme="minorHAnsi"/>
          <w:sz w:val="24"/>
          <w:szCs w:val="24"/>
        </w:rPr>
        <w:t>W 202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965A69">
        <w:rPr>
          <w:rFonts w:asciiTheme="minorHAnsi" w:hAnsiTheme="minorHAnsi" w:cstheme="minorHAnsi"/>
          <w:sz w:val="24"/>
          <w:szCs w:val="24"/>
        </w:rPr>
        <w:t xml:space="preserve"> r. zanotowano w Wypożyczalni  </w:t>
      </w:r>
      <w:r>
        <w:rPr>
          <w:rFonts w:asciiTheme="minorHAnsi" w:hAnsiTheme="minorHAnsi" w:cstheme="minorHAnsi"/>
          <w:sz w:val="24"/>
          <w:szCs w:val="24"/>
        </w:rPr>
        <w:t xml:space="preserve">5412 </w:t>
      </w:r>
      <w:r w:rsidRPr="00965A69">
        <w:rPr>
          <w:rFonts w:asciiTheme="minorHAnsi" w:hAnsiTheme="minorHAnsi" w:cstheme="minorHAnsi"/>
          <w:sz w:val="24"/>
          <w:szCs w:val="24"/>
        </w:rPr>
        <w:t>czytelników, w tym</w:t>
      </w:r>
      <w:r>
        <w:rPr>
          <w:rFonts w:asciiTheme="minorHAnsi" w:hAnsiTheme="minorHAnsi" w:cstheme="minorHAnsi"/>
          <w:sz w:val="24"/>
          <w:szCs w:val="24"/>
        </w:rPr>
        <w:t xml:space="preserve"> 1009</w:t>
      </w:r>
      <w:r w:rsidRPr="00965A69">
        <w:rPr>
          <w:rFonts w:asciiTheme="minorHAnsi" w:hAnsiTheme="minorHAnsi" w:cstheme="minorHAnsi"/>
          <w:sz w:val="24"/>
          <w:szCs w:val="24"/>
        </w:rPr>
        <w:t xml:space="preserve"> czytelników aktywnie wypożyczających (co najmniej 1 wypożyczenie w ciągu roku). Liczba czytelników aktywnie wypożyczających zmniejszyła się o </w:t>
      </w:r>
      <w:r>
        <w:rPr>
          <w:rFonts w:asciiTheme="minorHAnsi" w:hAnsiTheme="minorHAnsi" w:cstheme="minorHAnsi"/>
          <w:sz w:val="24"/>
          <w:szCs w:val="24"/>
        </w:rPr>
        <w:t>39,8</w:t>
      </w:r>
      <w:r w:rsidRPr="00965A69">
        <w:rPr>
          <w:rFonts w:asciiTheme="minorHAnsi" w:hAnsiTheme="minorHAnsi" w:cstheme="minorHAnsi"/>
          <w:sz w:val="24"/>
          <w:szCs w:val="24"/>
        </w:rPr>
        <w:t xml:space="preserve"> % . Czytelnikom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65A69">
        <w:rPr>
          <w:rFonts w:asciiTheme="minorHAnsi" w:hAnsiTheme="minorHAnsi" w:cstheme="minorHAnsi"/>
          <w:sz w:val="24"/>
          <w:szCs w:val="24"/>
        </w:rPr>
        <w:t xml:space="preserve">wypożyczono </w:t>
      </w:r>
      <w:r>
        <w:rPr>
          <w:rFonts w:asciiTheme="minorHAnsi" w:hAnsiTheme="minorHAnsi" w:cstheme="minorHAnsi"/>
          <w:sz w:val="24"/>
          <w:szCs w:val="24"/>
        </w:rPr>
        <w:t xml:space="preserve">7825 </w:t>
      </w:r>
      <w:r w:rsidRPr="00965A69">
        <w:rPr>
          <w:rFonts w:asciiTheme="minorHAnsi" w:hAnsiTheme="minorHAnsi" w:cstheme="minorHAnsi"/>
          <w:sz w:val="24"/>
          <w:szCs w:val="24"/>
        </w:rPr>
        <w:t xml:space="preserve">vol. książek wraz </w:t>
      </w:r>
      <w:r>
        <w:rPr>
          <w:rFonts w:asciiTheme="minorHAnsi" w:hAnsiTheme="minorHAnsi" w:cstheme="minorHAnsi"/>
          <w:sz w:val="24"/>
          <w:szCs w:val="24"/>
        </w:rPr>
        <w:br/>
      </w:r>
      <w:r w:rsidRPr="00965A69">
        <w:rPr>
          <w:rFonts w:asciiTheme="minorHAnsi" w:hAnsiTheme="minorHAnsi" w:cstheme="minorHAnsi"/>
          <w:sz w:val="24"/>
          <w:szCs w:val="24"/>
        </w:rPr>
        <w:t xml:space="preserve">z prolongatami, tj. o prawie </w:t>
      </w:r>
      <w:r>
        <w:rPr>
          <w:rFonts w:asciiTheme="minorHAnsi" w:hAnsiTheme="minorHAnsi" w:cstheme="minorHAnsi"/>
          <w:sz w:val="24"/>
          <w:szCs w:val="24"/>
        </w:rPr>
        <w:t xml:space="preserve">24 </w:t>
      </w:r>
      <w:r w:rsidRPr="00965A69">
        <w:rPr>
          <w:rFonts w:asciiTheme="minorHAnsi" w:hAnsiTheme="minorHAnsi" w:cstheme="minorHAnsi"/>
          <w:sz w:val="24"/>
          <w:szCs w:val="24"/>
        </w:rPr>
        <w:t>%  mniej niż w 20</w:t>
      </w:r>
      <w:r>
        <w:rPr>
          <w:rFonts w:asciiTheme="minorHAnsi" w:hAnsiTheme="minorHAnsi" w:cstheme="minorHAnsi"/>
          <w:sz w:val="24"/>
          <w:szCs w:val="24"/>
        </w:rPr>
        <w:t>20</w:t>
      </w:r>
      <w:r w:rsidRPr="00965A69">
        <w:rPr>
          <w:rFonts w:asciiTheme="minorHAnsi" w:hAnsiTheme="minorHAnsi" w:cstheme="minorHAnsi"/>
          <w:sz w:val="24"/>
          <w:szCs w:val="24"/>
        </w:rPr>
        <w:t xml:space="preserve"> roku. Na tak istotne zmniejszenie </w:t>
      </w:r>
      <w:proofErr w:type="spellStart"/>
      <w:r w:rsidRPr="00965A69">
        <w:rPr>
          <w:rFonts w:asciiTheme="minorHAnsi" w:hAnsiTheme="minorHAnsi" w:cstheme="minorHAnsi"/>
          <w:sz w:val="24"/>
          <w:szCs w:val="24"/>
        </w:rPr>
        <w:t>wypożyczeń</w:t>
      </w:r>
      <w:proofErr w:type="spellEnd"/>
      <w:r w:rsidRPr="00965A69">
        <w:rPr>
          <w:rFonts w:asciiTheme="minorHAnsi" w:hAnsiTheme="minorHAnsi" w:cstheme="minorHAnsi"/>
          <w:sz w:val="24"/>
          <w:szCs w:val="24"/>
        </w:rPr>
        <w:t xml:space="preserve"> wpływ miał</w:t>
      </w:r>
      <w:r>
        <w:rPr>
          <w:rFonts w:asciiTheme="minorHAnsi" w:hAnsiTheme="minorHAnsi" w:cstheme="minorHAnsi"/>
          <w:sz w:val="24"/>
          <w:szCs w:val="24"/>
        </w:rPr>
        <w:t xml:space="preserve">y zarówno zmniejszenie liczby aktywnych czytelników (ogólnie mniejsza liczba studentów , a także czyszczenie „starych”, nieaktywnych kont), przerwy w działaniu Wypożyczalni jak i </w:t>
      </w:r>
      <w:r w:rsidRPr="00965A69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>rganizacja zajęć (częściowe zawieszenie zajęć w siedzibie Uczelni)</w:t>
      </w:r>
      <w:r w:rsidRPr="00965A69">
        <w:rPr>
          <w:rFonts w:asciiTheme="minorHAnsi" w:hAnsiTheme="minorHAnsi" w:cstheme="minorHAnsi"/>
          <w:sz w:val="24"/>
          <w:szCs w:val="24"/>
        </w:rPr>
        <w:t>.</w:t>
      </w:r>
    </w:p>
    <w:p w:rsidR="00030E02" w:rsidRDefault="00030E02" w:rsidP="00030E02">
      <w:pPr>
        <w:tabs>
          <w:tab w:val="left" w:pos="284"/>
        </w:tabs>
        <w:spacing w:after="0"/>
        <w:ind w:firstLine="284"/>
        <w:jc w:val="both"/>
        <w:rPr>
          <w:rFonts w:asciiTheme="minorHAnsi" w:hAnsiTheme="minorHAnsi" w:cstheme="minorHAnsi"/>
          <w:sz w:val="24"/>
          <w:szCs w:val="24"/>
        </w:rPr>
      </w:pPr>
    </w:p>
    <w:p w:rsidR="00030E02" w:rsidRPr="00965A69" w:rsidRDefault="00030E02" w:rsidP="00030E02">
      <w:pPr>
        <w:tabs>
          <w:tab w:val="left" w:pos="284"/>
        </w:tabs>
        <w:spacing w:after="0"/>
        <w:ind w:firstLine="284"/>
        <w:jc w:val="both"/>
        <w:rPr>
          <w:rFonts w:asciiTheme="minorHAnsi" w:hAnsiTheme="minorHAnsi" w:cstheme="minorHAnsi"/>
          <w:sz w:val="24"/>
          <w:szCs w:val="24"/>
        </w:rPr>
      </w:pPr>
    </w:p>
    <w:p w:rsidR="00030E02" w:rsidRPr="00965A69" w:rsidRDefault="00030E02" w:rsidP="00030E02">
      <w:pPr>
        <w:tabs>
          <w:tab w:val="left" w:pos="284"/>
        </w:tabs>
        <w:spacing w:after="0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 w:rsidRPr="00965A69">
        <w:rPr>
          <w:rFonts w:asciiTheme="minorHAnsi" w:hAnsiTheme="minorHAnsi" w:cstheme="minorHAnsi"/>
          <w:position w:val="1"/>
          <w:sz w:val="24"/>
          <w:szCs w:val="24"/>
        </w:rPr>
        <w:t>WYPOŻYCZALNIA MIĘDZYBIBLIOTECZNA</w:t>
      </w:r>
    </w:p>
    <w:p w:rsidR="00030E02" w:rsidRPr="00965A69" w:rsidRDefault="00030E02" w:rsidP="00030E02">
      <w:pPr>
        <w:tabs>
          <w:tab w:val="left" w:pos="284"/>
          <w:tab w:val="left" w:pos="567"/>
          <w:tab w:val="left" w:pos="5103"/>
        </w:tabs>
        <w:spacing w:after="0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 w:rsidRPr="00965A69">
        <w:rPr>
          <w:rFonts w:asciiTheme="minorHAnsi" w:hAnsiTheme="minorHAnsi" w:cstheme="minorHAnsi"/>
          <w:position w:val="1"/>
          <w:sz w:val="24"/>
          <w:szCs w:val="24"/>
        </w:rPr>
        <w:t xml:space="preserve">W ramach </w:t>
      </w:r>
      <w:proofErr w:type="spellStart"/>
      <w:r w:rsidRPr="00965A69">
        <w:rPr>
          <w:rFonts w:asciiTheme="minorHAnsi" w:hAnsiTheme="minorHAnsi" w:cstheme="minorHAnsi"/>
          <w:position w:val="1"/>
          <w:sz w:val="24"/>
          <w:szCs w:val="24"/>
        </w:rPr>
        <w:t>wypożyczeń</w:t>
      </w:r>
      <w:proofErr w:type="spellEnd"/>
      <w:r w:rsidRPr="00965A69">
        <w:rPr>
          <w:rFonts w:asciiTheme="minorHAnsi" w:hAnsiTheme="minorHAnsi" w:cstheme="minorHAnsi"/>
          <w:position w:val="1"/>
          <w:sz w:val="24"/>
          <w:szCs w:val="24"/>
        </w:rPr>
        <w:t xml:space="preserve"> międzybibliotecznych wysłano 37</w:t>
      </w:r>
      <w:r>
        <w:rPr>
          <w:rFonts w:asciiTheme="minorHAnsi" w:hAnsiTheme="minorHAnsi" w:cstheme="minorHAnsi"/>
          <w:position w:val="1"/>
          <w:sz w:val="24"/>
          <w:szCs w:val="24"/>
        </w:rPr>
        <w:t>0</w:t>
      </w:r>
      <w:r w:rsidRPr="00965A69">
        <w:rPr>
          <w:rFonts w:asciiTheme="minorHAnsi" w:hAnsiTheme="minorHAnsi" w:cstheme="minorHAnsi"/>
          <w:position w:val="1"/>
          <w:sz w:val="24"/>
          <w:szCs w:val="24"/>
        </w:rPr>
        <w:t xml:space="preserve"> zamówień do </w:t>
      </w:r>
      <w:r>
        <w:rPr>
          <w:rFonts w:asciiTheme="minorHAnsi" w:hAnsiTheme="minorHAnsi" w:cstheme="minorHAnsi"/>
          <w:position w:val="1"/>
          <w:sz w:val="24"/>
          <w:szCs w:val="24"/>
        </w:rPr>
        <w:t>44</w:t>
      </w:r>
      <w:r w:rsidRPr="00965A69">
        <w:rPr>
          <w:rFonts w:asciiTheme="minorHAnsi" w:hAnsiTheme="minorHAnsi" w:cstheme="minorHAnsi"/>
          <w:position w:val="1"/>
          <w:sz w:val="24"/>
          <w:szCs w:val="24"/>
        </w:rPr>
        <w:t xml:space="preserve"> bibliotek</w:t>
      </w:r>
      <w:r>
        <w:rPr>
          <w:rFonts w:asciiTheme="minorHAnsi" w:hAnsiTheme="minorHAnsi" w:cstheme="minorHAnsi"/>
          <w:position w:val="1"/>
          <w:sz w:val="24"/>
          <w:szCs w:val="24"/>
        </w:rPr>
        <w:t xml:space="preserve"> </w:t>
      </w:r>
      <w:r w:rsidRPr="00965A69">
        <w:rPr>
          <w:rFonts w:asciiTheme="minorHAnsi" w:hAnsiTheme="minorHAnsi" w:cstheme="minorHAnsi"/>
          <w:position w:val="1"/>
          <w:sz w:val="24"/>
          <w:szCs w:val="24"/>
        </w:rPr>
        <w:t>(</w:t>
      </w:r>
      <w:r>
        <w:rPr>
          <w:rFonts w:asciiTheme="minorHAnsi" w:hAnsiTheme="minorHAnsi" w:cstheme="minorHAnsi"/>
          <w:position w:val="1"/>
          <w:sz w:val="24"/>
          <w:szCs w:val="24"/>
        </w:rPr>
        <w:t>wszystkie</w:t>
      </w:r>
      <w:r w:rsidRPr="00965A69">
        <w:rPr>
          <w:rFonts w:asciiTheme="minorHAnsi" w:hAnsiTheme="minorHAnsi" w:cstheme="minorHAnsi"/>
          <w:position w:val="1"/>
          <w:sz w:val="24"/>
          <w:szCs w:val="24"/>
        </w:rPr>
        <w:t xml:space="preserve"> krajow</w:t>
      </w:r>
      <w:r>
        <w:rPr>
          <w:rFonts w:asciiTheme="minorHAnsi" w:hAnsiTheme="minorHAnsi" w:cstheme="minorHAnsi"/>
          <w:position w:val="1"/>
          <w:sz w:val="24"/>
          <w:szCs w:val="24"/>
        </w:rPr>
        <w:t>e</w:t>
      </w:r>
      <w:r w:rsidRPr="00965A69">
        <w:rPr>
          <w:rFonts w:asciiTheme="minorHAnsi" w:hAnsiTheme="minorHAnsi" w:cstheme="minorHAnsi"/>
          <w:position w:val="1"/>
          <w:sz w:val="24"/>
          <w:szCs w:val="24"/>
        </w:rPr>
        <w:t>). Otrzymano 3</w:t>
      </w:r>
      <w:r>
        <w:rPr>
          <w:rFonts w:asciiTheme="minorHAnsi" w:hAnsiTheme="minorHAnsi" w:cstheme="minorHAnsi"/>
          <w:position w:val="1"/>
          <w:sz w:val="24"/>
          <w:szCs w:val="24"/>
        </w:rPr>
        <w:t>64</w:t>
      </w:r>
      <w:r w:rsidRPr="00965A69">
        <w:rPr>
          <w:rFonts w:asciiTheme="minorHAnsi" w:hAnsiTheme="minorHAnsi" w:cstheme="minorHAnsi"/>
          <w:position w:val="1"/>
          <w:sz w:val="24"/>
          <w:szCs w:val="24"/>
        </w:rPr>
        <w:t xml:space="preserve"> dokument</w:t>
      </w:r>
      <w:r>
        <w:rPr>
          <w:rFonts w:asciiTheme="minorHAnsi" w:hAnsiTheme="minorHAnsi" w:cstheme="minorHAnsi"/>
          <w:position w:val="1"/>
          <w:sz w:val="24"/>
          <w:szCs w:val="24"/>
        </w:rPr>
        <w:t>y</w:t>
      </w:r>
      <w:r w:rsidRPr="00965A69">
        <w:rPr>
          <w:rFonts w:asciiTheme="minorHAnsi" w:hAnsiTheme="minorHAnsi" w:cstheme="minorHAnsi"/>
          <w:position w:val="1"/>
          <w:sz w:val="24"/>
          <w:szCs w:val="24"/>
        </w:rPr>
        <w:t xml:space="preserve">, co stanowi </w:t>
      </w:r>
      <w:r>
        <w:rPr>
          <w:rFonts w:asciiTheme="minorHAnsi" w:hAnsiTheme="minorHAnsi" w:cstheme="minorHAnsi"/>
          <w:position w:val="1"/>
          <w:sz w:val="24"/>
          <w:szCs w:val="24"/>
        </w:rPr>
        <w:t>99</w:t>
      </w:r>
      <w:r w:rsidRPr="00965A69">
        <w:rPr>
          <w:rFonts w:asciiTheme="minorHAnsi" w:hAnsiTheme="minorHAnsi" w:cstheme="minorHAnsi"/>
          <w:position w:val="1"/>
          <w:sz w:val="24"/>
          <w:szCs w:val="24"/>
        </w:rPr>
        <w:t xml:space="preserve"> % realizacji. Liczba zamówień </w:t>
      </w:r>
      <w:r>
        <w:rPr>
          <w:rFonts w:asciiTheme="minorHAnsi" w:hAnsiTheme="minorHAnsi" w:cstheme="minorHAnsi"/>
          <w:position w:val="1"/>
          <w:sz w:val="24"/>
          <w:szCs w:val="24"/>
        </w:rPr>
        <w:t xml:space="preserve">nieznacznie </w:t>
      </w:r>
      <w:r w:rsidRPr="00965A69">
        <w:rPr>
          <w:rFonts w:asciiTheme="minorHAnsi" w:hAnsiTheme="minorHAnsi" w:cstheme="minorHAnsi"/>
          <w:position w:val="1"/>
          <w:sz w:val="24"/>
          <w:szCs w:val="24"/>
        </w:rPr>
        <w:t>z</w:t>
      </w:r>
      <w:r>
        <w:rPr>
          <w:rFonts w:asciiTheme="minorHAnsi" w:hAnsiTheme="minorHAnsi" w:cstheme="minorHAnsi"/>
          <w:position w:val="1"/>
          <w:sz w:val="24"/>
          <w:szCs w:val="24"/>
        </w:rPr>
        <w:t xml:space="preserve">większyła się </w:t>
      </w:r>
      <w:r w:rsidRPr="00965A69">
        <w:rPr>
          <w:rFonts w:asciiTheme="minorHAnsi" w:hAnsiTheme="minorHAnsi" w:cstheme="minorHAnsi"/>
          <w:position w:val="1"/>
          <w:sz w:val="24"/>
          <w:szCs w:val="24"/>
        </w:rPr>
        <w:t>w stosunku do poprzedniego roku.</w:t>
      </w:r>
    </w:p>
    <w:p w:rsidR="00030E02" w:rsidRPr="00965A69" w:rsidRDefault="00030E02" w:rsidP="00030E02">
      <w:pPr>
        <w:tabs>
          <w:tab w:val="left" w:pos="284"/>
          <w:tab w:val="left" w:pos="567"/>
          <w:tab w:val="left" w:pos="5103"/>
        </w:tabs>
        <w:spacing w:after="0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 w:rsidRPr="00965A69">
        <w:rPr>
          <w:rFonts w:asciiTheme="minorHAnsi" w:hAnsiTheme="minorHAnsi" w:cstheme="minorHAnsi"/>
          <w:position w:val="1"/>
          <w:sz w:val="24"/>
          <w:szCs w:val="24"/>
        </w:rPr>
        <w:lastRenderedPageBreak/>
        <w:t>W 202</w:t>
      </w:r>
      <w:r>
        <w:rPr>
          <w:rFonts w:asciiTheme="minorHAnsi" w:hAnsiTheme="minorHAnsi" w:cstheme="minorHAnsi"/>
          <w:position w:val="1"/>
          <w:sz w:val="24"/>
          <w:szCs w:val="24"/>
        </w:rPr>
        <w:t>1</w:t>
      </w:r>
      <w:r w:rsidRPr="00965A69">
        <w:rPr>
          <w:rFonts w:asciiTheme="minorHAnsi" w:hAnsiTheme="minorHAnsi" w:cstheme="minorHAnsi"/>
          <w:position w:val="1"/>
          <w:sz w:val="24"/>
          <w:szCs w:val="24"/>
        </w:rPr>
        <w:t xml:space="preserve">r. ze zbiorów naszej Biblioteki </w:t>
      </w:r>
      <w:r>
        <w:rPr>
          <w:rFonts w:asciiTheme="minorHAnsi" w:hAnsiTheme="minorHAnsi" w:cstheme="minorHAnsi"/>
          <w:position w:val="1"/>
          <w:sz w:val="24"/>
          <w:szCs w:val="24"/>
        </w:rPr>
        <w:t xml:space="preserve">nie </w:t>
      </w:r>
      <w:r w:rsidRPr="00965A69">
        <w:rPr>
          <w:rFonts w:asciiTheme="minorHAnsi" w:hAnsiTheme="minorHAnsi" w:cstheme="minorHAnsi"/>
          <w:position w:val="1"/>
          <w:sz w:val="24"/>
          <w:szCs w:val="24"/>
        </w:rPr>
        <w:t xml:space="preserve">skorzystała </w:t>
      </w:r>
      <w:r>
        <w:rPr>
          <w:rFonts w:asciiTheme="minorHAnsi" w:hAnsiTheme="minorHAnsi" w:cstheme="minorHAnsi"/>
          <w:position w:val="1"/>
          <w:sz w:val="24"/>
          <w:szCs w:val="24"/>
        </w:rPr>
        <w:t xml:space="preserve">żadna </w:t>
      </w:r>
      <w:r w:rsidRPr="00965A69">
        <w:rPr>
          <w:rFonts w:asciiTheme="minorHAnsi" w:hAnsiTheme="minorHAnsi" w:cstheme="minorHAnsi"/>
          <w:position w:val="1"/>
          <w:sz w:val="24"/>
          <w:szCs w:val="24"/>
        </w:rPr>
        <w:t>biblioteka</w:t>
      </w:r>
      <w:r>
        <w:rPr>
          <w:rFonts w:asciiTheme="minorHAnsi" w:hAnsiTheme="minorHAnsi" w:cstheme="minorHAnsi"/>
          <w:position w:val="1"/>
          <w:sz w:val="24"/>
          <w:szCs w:val="24"/>
        </w:rPr>
        <w:t>.</w:t>
      </w:r>
      <w:r w:rsidRPr="00965A69">
        <w:rPr>
          <w:rFonts w:asciiTheme="minorHAnsi" w:hAnsiTheme="minorHAnsi" w:cstheme="minorHAnsi"/>
          <w:position w:val="1"/>
          <w:sz w:val="24"/>
          <w:szCs w:val="24"/>
        </w:rPr>
        <w:t xml:space="preserve"> </w:t>
      </w:r>
    </w:p>
    <w:p w:rsidR="00030E02" w:rsidRPr="00965A69" w:rsidRDefault="00030E02" w:rsidP="00030E02">
      <w:pPr>
        <w:tabs>
          <w:tab w:val="left" w:pos="284"/>
          <w:tab w:val="left" w:pos="567"/>
          <w:tab w:val="left" w:pos="5103"/>
        </w:tabs>
        <w:spacing w:after="0"/>
        <w:ind w:firstLine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position w:val="1"/>
          <w:sz w:val="24"/>
          <w:szCs w:val="24"/>
        </w:rPr>
        <w:t>Od wybuchu pandemii (marzec 2020r.)</w:t>
      </w:r>
      <w:r w:rsidRPr="00965A69">
        <w:rPr>
          <w:rFonts w:asciiTheme="minorHAnsi" w:hAnsiTheme="minorHAnsi" w:cstheme="minorHAnsi"/>
          <w:position w:val="1"/>
          <w:sz w:val="24"/>
          <w:szCs w:val="24"/>
        </w:rPr>
        <w:t xml:space="preserve"> liczba zamówień znacząco zmniejszyła się ze względu na zamknięcie na dłuższy czas bibliotek i wstrzymani</w:t>
      </w:r>
      <w:r>
        <w:rPr>
          <w:rFonts w:asciiTheme="minorHAnsi" w:hAnsiTheme="minorHAnsi" w:cstheme="minorHAnsi"/>
          <w:position w:val="1"/>
          <w:sz w:val="24"/>
          <w:szCs w:val="24"/>
        </w:rPr>
        <w:t>e</w:t>
      </w:r>
      <w:r w:rsidRPr="00965A69">
        <w:rPr>
          <w:rFonts w:asciiTheme="minorHAnsi" w:hAnsiTheme="minorHAnsi" w:cstheme="minorHAnsi"/>
          <w:position w:val="1"/>
          <w:sz w:val="24"/>
          <w:szCs w:val="24"/>
        </w:rPr>
        <w:t xml:space="preserve"> realizacji zamówień</w:t>
      </w:r>
      <w:r>
        <w:rPr>
          <w:rFonts w:asciiTheme="minorHAnsi" w:hAnsiTheme="minorHAnsi" w:cstheme="minorHAnsi"/>
          <w:position w:val="1"/>
          <w:sz w:val="24"/>
          <w:szCs w:val="24"/>
        </w:rPr>
        <w:t>.</w:t>
      </w:r>
    </w:p>
    <w:p w:rsidR="00030E02" w:rsidRPr="00965A69" w:rsidRDefault="00030E02" w:rsidP="00030E02">
      <w:pPr>
        <w:tabs>
          <w:tab w:val="left" w:pos="284"/>
          <w:tab w:val="left" w:pos="567"/>
          <w:tab w:val="left" w:pos="5103"/>
        </w:tabs>
        <w:spacing w:after="0"/>
        <w:ind w:firstLine="284"/>
        <w:jc w:val="both"/>
        <w:rPr>
          <w:rFonts w:asciiTheme="minorHAnsi" w:hAnsiTheme="minorHAnsi" w:cstheme="minorHAnsi"/>
          <w:sz w:val="24"/>
          <w:szCs w:val="24"/>
        </w:rPr>
      </w:pPr>
    </w:p>
    <w:p w:rsidR="00030E02" w:rsidRPr="00965A69" w:rsidRDefault="00030E02" w:rsidP="00030E02">
      <w:pPr>
        <w:tabs>
          <w:tab w:val="left" w:pos="284"/>
          <w:tab w:val="left" w:pos="567"/>
          <w:tab w:val="left" w:pos="5103"/>
        </w:tabs>
        <w:spacing w:after="0"/>
        <w:ind w:firstLine="284"/>
        <w:jc w:val="both"/>
        <w:rPr>
          <w:rFonts w:asciiTheme="minorHAnsi" w:hAnsiTheme="minorHAnsi" w:cstheme="minorHAnsi"/>
          <w:sz w:val="24"/>
          <w:szCs w:val="24"/>
        </w:rPr>
      </w:pPr>
    </w:p>
    <w:p w:rsidR="00030E02" w:rsidRPr="00965A69" w:rsidRDefault="00030E02" w:rsidP="00030E02">
      <w:pPr>
        <w:tabs>
          <w:tab w:val="left" w:pos="1134"/>
          <w:tab w:val="left" w:pos="5103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65A69">
        <w:rPr>
          <w:rFonts w:asciiTheme="minorHAnsi" w:hAnsiTheme="minorHAnsi" w:cstheme="minorHAnsi"/>
          <w:position w:val="1"/>
          <w:sz w:val="24"/>
          <w:szCs w:val="24"/>
        </w:rPr>
        <w:t xml:space="preserve">DOKUMENTACJA DOROBKU NAUKOWEGO PRACOWNIKÓW ATH </w:t>
      </w:r>
    </w:p>
    <w:p w:rsidR="00030E02" w:rsidRPr="00965A69" w:rsidRDefault="00030E02" w:rsidP="00030E02">
      <w:pPr>
        <w:widowControl w:val="0"/>
        <w:spacing w:after="0"/>
        <w:rPr>
          <w:rFonts w:asciiTheme="minorHAnsi" w:eastAsia="SimSun" w:hAnsiTheme="minorHAnsi" w:cstheme="minorHAnsi"/>
          <w:color w:val="1F4D78"/>
          <w:kern w:val="2"/>
          <w:sz w:val="24"/>
          <w:szCs w:val="24"/>
          <w:vertAlign w:val="superscript"/>
        </w:rPr>
      </w:pPr>
    </w:p>
    <w:p w:rsidR="00030E02" w:rsidRDefault="00030E02" w:rsidP="00030E02">
      <w:pPr>
        <w:tabs>
          <w:tab w:val="left" w:pos="1134"/>
          <w:tab w:val="left" w:pos="5103"/>
        </w:tabs>
        <w:spacing w:after="0"/>
        <w:ind w:firstLine="284"/>
        <w:jc w:val="both"/>
        <w:rPr>
          <w:rFonts w:asciiTheme="minorHAnsi" w:hAnsiTheme="minorHAnsi" w:cstheme="minorHAnsi"/>
          <w:strike/>
          <w:position w:val="1"/>
          <w:sz w:val="24"/>
          <w:szCs w:val="24"/>
        </w:rPr>
      </w:pPr>
      <w:r w:rsidRPr="00965A69">
        <w:rPr>
          <w:rFonts w:asciiTheme="minorHAnsi" w:hAnsiTheme="minorHAnsi" w:cstheme="minorHAnsi"/>
          <w:position w:val="1"/>
          <w:sz w:val="24"/>
          <w:szCs w:val="24"/>
        </w:rPr>
        <w:t>Dokumentacja dorobku naukowego związana jest z tworzeniem bazy „Bibliografia dorobku piśmienniczego pracowników ATH” oraz</w:t>
      </w:r>
      <w:r>
        <w:rPr>
          <w:rFonts w:asciiTheme="minorHAnsi" w:hAnsiTheme="minorHAnsi" w:cstheme="minorHAnsi"/>
          <w:position w:val="1"/>
          <w:sz w:val="24"/>
          <w:szCs w:val="24"/>
        </w:rPr>
        <w:t>,</w:t>
      </w:r>
      <w:r w:rsidRPr="00965A69">
        <w:rPr>
          <w:rFonts w:asciiTheme="minorHAnsi" w:hAnsiTheme="minorHAnsi" w:cstheme="minorHAnsi"/>
          <w:position w:val="1"/>
          <w:sz w:val="24"/>
          <w:szCs w:val="24"/>
        </w:rPr>
        <w:t xml:space="preserve"> od połowy 2015 roku</w:t>
      </w:r>
      <w:r>
        <w:rPr>
          <w:rFonts w:asciiTheme="minorHAnsi" w:hAnsiTheme="minorHAnsi" w:cstheme="minorHAnsi"/>
          <w:position w:val="1"/>
          <w:sz w:val="24"/>
          <w:szCs w:val="24"/>
        </w:rPr>
        <w:t>,</w:t>
      </w:r>
      <w:r w:rsidRPr="00965A69">
        <w:rPr>
          <w:rFonts w:asciiTheme="minorHAnsi" w:hAnsiTheme="minorHAnsi" w:cstheme="minorHAnsi"/>
          <w:position w:val="1"/>
          <w:sz w:val="24"/>
          <w:szCs w:val="24"/>
        </w:rPr>
        <w:t xml:space="preserve"> z przesyłaniem danych bibliograficznych do Modułu Sprawozdawczego Polskiej Bibliografii Naukowej</w:t>
      </w:r>
      <w:r w:rsidRPr="00CD2AC4">
        <w:rPr>
          <w:rFonts w:asciiTheme="minorHAnsi" w:hAnsiTheme="minorHAnsi" w:cstheme="minorHAnsi"/>
          <w:strike/>
          <w:position w:val="1"/>
          <w:sz w:val="24"/>
          <w:szCs w:val="24"/>
        </w:rPr>
        <w:t xml:space="preserve"> </w:t>
      </w:r>
    </w:p>
    <w:p w:rsidR="00030E02" w:rsidRDefault="00030E02" w:rsidP="00030E02">
      <w:pPr>
        <w:tabs>
          <w:tab w:val="left" w:pos="1134"/>
          <w:tab w:val="left" w:pos="5103"/>
        </w:tabs>
        <w:spacing w:after="0"/>
        <w:ind w:firstLine="284"/>
        <w:jc w:val="both"/>
        <w:rPr>
          <w:rFonts w:asciiTheme="minorHAnsi" w:hAnsiTheme="minorHAnsi" w:cstheme="minorHAnsi"/>
          <w:position w:val="1"/>
          <w:sz w:val="24"/>
          <w:szCs w:val="24"/>
        </w:rPr>
      </w:pPr>
      <w:r w:rsidRPr="005B2DAE">
        <w:rPr>
          <w:rFonts w:asciiTheme="minorHAnsi" w:hAnsiTheme="minorHAnsi" w:cstheme="minorHAnsi"/>
          <w:position w:val="1"/>
          <w:sz w:val="24"/>
          <w:szCs w:val="24"/>
        </w:rPr>
        <w:t xml:space="preserve">W roku sprawozdawczym do bazy </w:t>
      </w:r>
      <w:proofErr w:type="spellStart"/>
      <w:r w:rsidRPr="005B2DAE">
        <w:rPr>
          <w:rFonts w:asciiTheme="minorHAnsi" w:hAnsiTheme="minorHAnsi" w:cstheme="minorHAnsi"/>
          <w:position w:val="1"/>
          <w:sz w:val="24"/>
          <w:szCs w:val="24"/>
        </w:rPr>
        <w:t>Expertus</w:t>
      </w:r>
      <w:proofErr w:type="spellEnd"/>
      <w:r w:rsidRPr="005B2DAE">
        <w:rPr>
          <w:rFonts w:asciiTheme="minorHAnsi" w:hAnsiTheme="minorHAnsi" w:cstheme="minorHAnsi"/>
          <w:position w:val="1"/>
          <w:sz w:val="24"/>
          <w:szCs w:val="24"/>
        </w:rPr>
        <w:t xml:space="preserve"> wprowadzono</w:t>
      </w:r>
      <w:r>
        <w:rPr>
          <w:rFonts w:asciiTheme="minorHAnsi" w:hAnsiTheme="minorHAnsi" w:cstheme="minorHAnsi"/>
          <w:position w:val="1"/>
          <w:sz w:val="24"/>
          <w:szCs w:val="24"/>
        </w:rPr>
        <w:t xml:space="preserve"> 550 opisów ( w tym 16 na 2022rok). Te same dane zostały wprowadzone („z ręki”) do PBN-u. Dodatkowo :</w:t>
      </w:r>
    </w:p>
    <w:p w:rsidR="00030E02" w:rsidRDefault="00030E02" w:rsidP="00030E02">
      <w:pPr>
        <w:pStyle w:val="Akapitzlist"/>
        <w:numPr>
          <w:ilvl w:val="0"/>
          <w:numId w:val="9"/>
        </w:numPr>
        <w:tabs>
          <w:tab w:val="left" w:pos="1134"/>
          <w:tab w:val="left" w:pos="5103"/>
        </w:tabs>
        <w:spacing w:after="0"/>
        <w:jc w:val="both"/>
        <w:rPr>
          <w:rFonts w:asciiTheme="minorHAnsi" w:hAnsiTheme="minorHAnsi" w:cstheme="minorHAnsi"/>
          <w:position w:val="1"/>
          <w:sz w:val="24"/>
          <w:szCs w:val="24"/>
        </w:rPr>
      </w:pPr>
      <w:r>
        <w:rPr>
          <w:rFonts w:asciiTheme="minorHAnsi" w:hAnsiTheme="minorHAnsi" w:cstheme="minorHAnsi"/>
          <w:position w:val="1"/>
          <w:sz w:val="24"/>
          <w:szCs w:val="24"/>
        </w:rPr>
        <w:t xml:space="preserve">wykonano zmianę punktacji w 1915 rekordach bibliograficznych w bazie </w:t>
      </w:r>
      <w:proofErr w:type="spellStart"/>
      <w:r>
        <w:rPr>
          <w:rFonts w:asciiTheme="minorHAnsi" w:hAnsiTheme="minorHAnsi" w:cstheme="minorHAnsi"/>
          <w:position w:val="1"/>
          <w:sz w:val="24"/>
          <w:szCs w:val="24"/>
        </w:rPr>
        <w:t>Expertus</w:t>
      </w:r>
      <w:proofErr w:type="spellEnd"/>
      <w:r>
        <w:rPr>
          <w:rFonts w:asciiTheme="minorHAnsi" w:hAnsiTheme="minorHAnsi" w:cstheme="minorHAnsi"/>
          <w:position w:val="1"/>
          <w:sz w:val="24"/>
          <w:szCs w:val="24"/>
        </w:rPr>
        <w:t>,</w:t>
      </w:r>
    </w:p>
    <w:p w:rsidR="00030E02" w:rsidRDefault="00030E02" w:rsidP="00030E02">
      <w:pPr>
        <w:pStyle w:val="Akapitzlist"/>
        <w:numPr>
          <w:ilvl w:val="0"/>
          <w:numId w:val="9"/>
        </w:numPr>
        <w:tabs>
          <w:tab w:val="left" w:pos="1134"/>
          <w:tab w:val="left" w:pos="5103"/>
        </w:tabs>
        <w:spacing w:after="0"/>
        <w:jc w:val="both"/>
        <w:rPr>
          <w:rFonts w:asciiTheme="minorHAnsi" w:hAnsiTheme="minorHAnsi" w:cstheme="minorHAnsi"/>
          <w:position w:val="1"/>
          <w:sz w:val="24"/>
          <w:szCs w:val="24"/>
        </w:rPr>
      </w:pPr>
      <w:r>
        <w:rPr>
          <w:rFonts w:asciiTheme="minorHAnsi" w:hAnsiTheme="minorHAnsi" w:cstheme="minorHAnsi"/>
          <w:position w:val="1"/>
          <w:sz w:val="24"/>
          <w:szCs w:val="24"/>
        </w:rPr>
        <w:t xml:space="preserve">wykonano zmianę punktacji </w:t>
      </w:r>
      <w:proofErr w:type="spellStart"/>
      <w:r>
        <w:rPr>
          <w:rFonts w:asciiTheme="minorHAnsi" w:hAnsiTheme="minorHAnsi" w:cstheme="minorHAnsi"/>
          <w:position w:val="1"/>
          <w:sz w:val="24"/>
          <w:szCs w:val="24"/>
        </w:rPr>
        <w:t>Imact</w:t>
      </w:r>
      <w:proofErr w:type="spellEnd"/>
      <w:r>
        <w:rPr>
          <w:rFonts w:asciiTheme="minorHAnsi" w:hAnsiTheme="minorHAnsi" w:cstheme="minorHAnsi"/>
          <w:position w:val="1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position w:val="1"/>
          <w:sz w:val="24"/>
          <w:szCs w:val="24"/>
        </w:rPr>
        <w:t>Factor</w:t>
      </w:r>
      <w:proofErr w:type="spellEnd"/>
      <w:r>
        <w:rPr>
          <w:rFonts w:asciiTheme="minorHAnsi" w:hAnsiTheme="minorHAnsi" w:cstheme="minorHAnsi"/>
          <w:position w:val="1"/>
          <w:sz w:val="24"/>
          <w:szCs w:val="24"/>
        </w:rPr>
        <w:t xml:space="preserve">  (IF) w 132 rekordach (po opublikowaniu w lipcu 2021r. nowej listy),</w:t>
      </w:r>
    </w:p>
    <w:p w:rsidR="00030E02" w:rsidRDefault="00030E02" w:rsidP="00030E02">
      <w:pPr>
        <w:pStyle w:val="Akapitzlist"/>
        <w:numPr>
          <w:ilvl w:val="0"/>
          <w:numId w:val="9"/>
        </w:numPr>
        <w:tabs>
          <w:tab w:val="left" w:pos="1134"/>
          <w:tab w:val="left" w:pos="5103"/>
        </w:tabs>
        <w:spacing w:after="0"/>
        <w:jc w:val="both"/>
        <w:rPr>
          <w:rFonts w:asciiTheme="minorHAnsi" w:hAnsiTheme="minorHAnsi" w:cstheme="minorHAnsi"/>
          <w:position w:val="1"/>
          <w:sz w:val="24"/>
          <w:szCs w:val="24"/>
        </w:rPr>
      </w:pPr>
      <w:r>
        <w:rPr>
          <w:rFonts w:asciiTheme="minorHAnsi" w:hAnsiTheme="minorHAnsi" w:cstheme="minorHAnsi"/>
          <w:position w:val="1"/>
          <w:sz w:val="24"/>
          <w:szCs w:val="24"/>
        </w:rPr>
        <w:t>na bieżąco opracowywano zestawienia rankingowe dla wskazanych pracowników ( IF – pojedynczy i sumaryczny, punktacja publikacji pracowników wg wskazanych kryteriów),</w:t>
      </w:r>
    </w:p>
    <w:p w:rsidR="00030E02" w:rsidRDefault="00030E02" w:rsidP="00030E02">
      <w:pPr>
        <w:pStyle w:val="Akapitzlist"/>
        <w:numPr>
          <w:ilvl w:val="0"/>
          <w:numId w:val="9"/>
        </w:numPr>
        <w:tabs>
          <w:tab w:val="left" w:pos="1134"/>
          <w:tab w:val="left" w:pos="5103"/>
        </w:tabs>
        <w:spacing w:after="0"/>
        <w:jc w:val="both"/>
        <w:rPr>
          <w:rFonts w:asciiTheme="minorHAnsi" w:hAnsiTheme="minorHAnsi" w:cstheme="minorHAnsi"/>
          <w:position w:val="1"/>
          <w:sz w:val="24"/>
          <w:szCs w:val="24"/>
        </w:rPr>
      </w:pPr>
      <w:r>
        <w:rPr>
          <w:rFonts w:asciiTheme="minorHAnsi" w:hAnsiTheme="minorHAnsi" w:cstheme="minorHAnsi"/>
          <w:position w:val="1"/>
          <w:sz w:val="24"/>
          <w:szCs w:val="24"/>
        </w:rPr>
        <w:t xml:space="preserve">sprawdzono w bazach </w:t>
      </w:r>
      <w:proofErr w:type="spellStart"/>
      <w:r>
        <w:rPr>
          <w:rFonts w:asciiTheme="minorHAnsi" w:hAnsiTheme="minorHAnsi" w:cstheme="minorHAnsi"/>
          <w:position w:val="1"/>
          <w:sz w:val="24"/>
          <w:szCs w:val="24"/>
        </w:rPr>
        <w:t>PubMed</w:t>
      </w:r>
      <w:proofErr w:type="spellEnd"/>
      <w:r>
        <w:rPr>
          <w:rFonts w:asciiTheme="minorHAnsi" w:hAnsiTheme="minorHAnsi" w:cstheme="minorHAnsi"/>
          <w:position w:val="1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position w:val="1"/>
          <w:sz w:val="24"/>
          <w:szCs w:val="24"/>
        </w:rPr>
        <w:t>Scopus</w:t>
      </w:r>
      <w:proofErr w:type="spellEnd"/>
      <w:r>
        <w:rPr>
          <w:rFonts w:asciiTheme="minorHAnsi" w:hAnsiTheme="minorHAnsi" w:cstheme="minorHAnsi"/>
          <w:position w:val="1"/>
          <w:sz w:val="24"/>
          <w:szCs w:val="24"/>
        </w:rPr>
        <w:t>, Web of Knowledge indeksację wybranych artykułów,</w:t>
      </w:r>
    </w:p>
    <w:p w:rsidR="00030E02" w:rsidRDefault="00030E02" w:rsidP="00030E02">
      <w:pPr>
        <w:pStyle w:val="Akapitzlist"/>
        <w:numPr>
          <w:ilvl w:val="0"/>
          <w:numId w:val="9"/>
        </w:numPr>
        <w:tabs>
          <w:tab w:val="left" w:pos="1134"/>
          <w:tab w:val="left" w:pos="5103"/>
        </w:tabs>
        <w:spacing w:after="0"/>
        <w:jc w:val="both"/>
        <w:rPr>
          <w:rFonts w:asciiTheme="minorHAnsi" w:hAnsiTheme="minorHAnsi" w:cstheme="minorHAnsi"/>
          <w:position w:val="1"/>
          <w:sz w:val="24"/>
          <w:szCs w:val="24"/>
        </w:rPr>
      </w:pPr>
      <w:r>
        <w:rPr>
          <w:rFonts w:asciiTheme="minorHAnsi" w:hAnsiTheme="minorHAnsi" w:cstheme="minorHAnsi"/>
          <w:position w:val="1"/>
          <w:sz w:val="24"/>
          <w:szCs w:val="24"/>
        </w:rPr>
        <w:t>na bieżąco monitorowano poprawność danych w PBN i dokonywano niezbędnych poprawek,</w:t>
      </w:r>
    </w:p>
    <w:p w:rsidR="00030E02" w:rsidRDefault="00030E02" w:rsidP="00030E02">
      <w:pPr>
        <w:pStyle w:val="Akapitzlist"/>
        <w:numPr>
          <w:ilvl w:val="0"/>
          <w:numId w:val="9"/>
        </w:numPr>
        <w:tabs>
          <w:tab w:val="left" w:pos="1134"/>
          <w:tab w:val="left" w:pos="5103"/>
        </w:tabs>
        <w:spacing w:after="0"/>
        <w:jc w:val="both"/>
        <w:rPr>
          <w:rFonts w:asciiTheme="minorHAnsi" w:hAnsiTheme="minorHAnsi" w:cstheme="minorHAnsi"/>
          <w:position w:val="1"/>
          <w:sz w:val="24"/>
          <w:szCs w:val="24"/>
        </w:rPr>
      </w:pPr>
      <w:r>
        <w:rPr>
          <w:rFonts w:asciiTheme="minorHAnsi" w:hAnsiTheme="minorHAnsi" w:cstheme="minorHAnsi"/>
          <w:position w:val="1"/>
          <w:sz w:val="24"/>
          <w:szCs w:val="24"/>
        </w:rPr>
        <w:t xml:space="preserve">przeszkolono pracowników i na bieżąco monitorowano tworzenie  oraz łączenie kont  PBN, </w:t>
      </w:r>
      <w:proofErr w:type="spellStart"/>
      <w:r>
        <w:rPr>
          <w:rFonts w:asciiTheme="minorHAnsi" w:hAnsiTheme="minorHAnsi" w:cstheme="minorHAnsi"/>
          <w:position w:val="1"/>
          <w:sz w:val="24"/>
          <w:szCs w:val="24"/>
        </w:rPr>
        <w:t>Orcid</w:t>
      </w:r>
      <w:proofErr w:type="spellEnd"/>
      <w:r>
        <w:rPr>
          <w:rFonts w:asciiTheme="minorHAnsi" w:hAnsiTheme="minorHAnsi" w:cstheme="minorHAnsi"/>
          <w:position w:val="1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position w:val="1"/>
          <w:sz w:val="24"/>
          <w:szCs w:val="24"/>
        </w:rPr>
        <w:t>Scopus</w:t>
      </w:r>
      <w:proofErr w:type="spellEnd"/>
      <w:r>
        <w:rPr>
          <w:rFonts w:asciiTheme="minorHAnsi" w:hAnsiTheme="minorHAnsi" w:cstheme="minorHAnsi"/>
          <w:position w:val="1"/>
          <w:sz w:val="24"/>
          <w:szCs w:val="24"/>
        </w:rPr>
        <w:t>,</w:t>
      </w:r>
    </w:p>
    <w:p w:rsidR="00030E02" w:rsidRDefault="00030E02" w:rsidP="00030E02">
      <w:pPr>
        <w:pStyle w:val="Akapitzlist"/>
        <w:numPr>
          <w:ilvl w:val="0"/>
          <w:numId w:val="9"/>
        </w:numPr>
        <w:tabs>
          <w:tab w:val="left" w:pos="1134"/>
          <w:tab w:val="left" w:pos="5103"/>
        </w:tabs>
        <w:spacing w:after="0"/>
        <w:jc w:val="both"/>
        <w:rPr>
          <w:rFonts w:asciiTheme="minorHAnsi" w:hAnsiTheme="minorHAnsi" w:cstheme="minorHAnsi"/>
          <w:position w:val="1"/>
          <w:sz w:val="24"/>
          <w:szCs w:val="24"/>
        </w:rPr>
      </w:pPr>
      <w:r>
        <w:rPr>
          <w:rFonts w:asciiTheme="minorHAnsi" w:hAnsiTheme="minorHAnsi" w:cstheme="minorHAnsi"/>
          <w:position w:val="1"/>
          <w:sz w:val="24"/>
          <w:szCs w:val="24"/>
        </w:rPr>
        <w:t>wykonano zestawienia punktacyjne dla doktorantów ATH,</w:t>
      </w:r>
    </w:p>
    <w:p w:rsidR="00030E02" w:rsidRDefault="00030E02" w:rsidP="00030E02">
      <w:pPr>
        <w:pStyle w:val="Akapitzlist"/>
        <w:numPr>
          <w:ilvl w:val="0"/>
          <w:numId w:val="9"/>
        </w:numPr>
        <w:tabs>
          <w:tab w:val="left" w:pos="1134"/>
          <w:tab w:val="left" w:pos="5103"/>
        </w:tabs>
        <w:spacing w:after="0"/>
        <w:jc w:val="both"/>
        <w:rPr>
          <w:rFonts w:asciiTheme="minorHAnsi" w:hAnsiTheme="minorHAnsi" w:cstheme="minorHAnsi"/>
          <w:position w:val="1"/>
          <w:sz w:val="24"/>
          <w:szCs w:val="24"/>
        </w:rPr>
      </w:pPr>
      <w:r>
        <w:rPr>
          <w:rFonts w:asciiTheme="minorHAnsi" w:hAnsiTheme="minorHAnsi" w:cstheme="minorHAnsi"/>
          <w:position w:val="1"/>
          <w:sz w:val="24"/>
          <w:szCs w:val="24"/>
        </w:rPr>
        <w:t xml:space="preserve">na bieżąco przeglądano zawartość baz: Web of Knowledge i </w:t>
      </w:r>
      <w:proofErr w:type="spellStart"/>
      <w:r>
        <w:rPr>
          <w:rFonts w:asciiTheme="minorHAnsi" w:hAnsiTheme="minorHAnsi" w:cstheme="minorHAnsi"/>
          <w:position w:val="1"/>
          <w:sz w:val="24"/>
          <w:szCs w:val="24"/>
        </w:rPr>
        <w:t>Scopus</w:t>
      </w:r>
      <w:proofErr w:type="spellEnd"/>
      <w:r>
        <w:rPr>
          <w:rFonts w:asciiTheme="minorHAnsi" w:hAnsiTheme="minorHAnsi" w:cstheme="minorHAnsi"/>
          <w:position w:val="1"/>
          <w:sz w:val="24"/>
          <w:szCs w:val="24"/>
        </w:rPr>
        <w:t xml:space="preserve"> -  i zgłaszano konieczność wykonania poprawek,</w:t>
      </w:r>
    </w:p>
    <w:p w:rsidR="00030E02" w:rsidRDefault="00030E02" w:rsidP="00030E02">
      <w:pPr>
        <w:pStyle w:val="Akapitzlist"/>
        <w:numPr>
          <w:ilvl w:val="0"/>
          <w:numId w:val="9"/>
        </w:numPr>
        <w:tabs>
          <w:tab w:val="left" w:pos="1134"/>
          <w:tab w:val="left" w:pos="5103"/>
        </w:tabs>
        <w:spacing w:after="0"/>
        <w:jc w:val="both"/>
        <w:rPr>
          <w:rFonts w:asciiTheme="minorHAnsi" w:hAnsiTheme="minorHAnsi" w:cstheme="minorHAnsi"/>
          <w:position w:val="1"/>
          <w:sz w:val="24"/>
          <w:szCs w:val="24"/>
        </w:rPr>
      </w:pPr>
      <w:r>
        <w:rPr>
          <w:rFonts w:asciiTheme="minorHAnsi" w:hAnsiTheme="minorHAnsi" w:cstheme="minorHAnsi"/>
          <w:position w:val="1"/>
          <w:sz w:val="24"/>
          <w:szCs w:val="24"/>
        </w:rPr>
        <w:t xml:space="preserve">udzielano porad w sprawach związanych z </w:t>
      </w:r>
      <w:proofErr w:type="spellStart"/>
      <w:r>
        <w:rPr>
          <w:rFonts w:asciiTheme="minorHAnsi" w:hAnsiTheme="minorHAnsi" w:cstheme="minorHAnsi"/>
          <w:position w:val="1"/>
          <w:sz w:val="24"/>
          <w:szCs w:val="24"/>
        </w:rPr>
        <w:t>Expertusem</w:t>
      </w:r>
      <w:proofErr w:type="spellEnd"/>
      <w:r>
        <w:rPr>
          <w:rFonts w:asciiTheme="minorHAnsi" w:hAnsiTheme="minorHAnsi" w:cstheme="minorHAnsi"/>
          <w:position w:val="1"/>
          <w:sz w:val="24"/>
          <w:szCs w:val="24"/>
        </w:rPr>
        <w:t xml:space="preserve">, PBN-em, ORCID-em , bazami Web of Knowledge i </w:t>
      </w:r>
      <w:proofErr w:type="spellStart"/>
      <w:r>
        <w:rPr>
          <w:rFonts w:asciiTheme="minorHAnsi" w:hAnsiTheme="minorHAnsi" w:cstheme="minorHAnsi"/>
          <w:position w:val="1"/>
          <w:sz w:val="24"/>
          <w:szCs w:val="24"/>
        </w:rPr>
        <w:t>Scopus</w:t>
      </w:r>
      <w:proofErr w:type="spellEnd"/>
      <w:r>
        <w:rPr>
          <w:rFonts w:asciiTheme="minorHAnsi" w:hAnsiTheme="minorHAnsi" w:cstheme="minorHAnsi"/>
          <w:position w:val="1"/>
          <w:sz w:val="24"/>
          <w:szCs w:val="24"/>
        </w:rPr>
        <w:t xml:space="preserve"> . Łącznie udzielono 523 konsultacje.</w:t>
      </w:r>
    </w:p>
    <w:p w:rsidR="00030E02" w:rsidRDefault="00030E02" w:rsidP="00030E02">
      <w:pPr>
        <w:pStyle w:val="Akapitzlist"/>
        <w:tabs>
          <w:tab w:val="left" w:pos="1134"/>
          <w:tab w:val="left" w:pos="5103"/>
        </w:tabs>
        <w:spacing w:after="0"/>
        <w:ind w:left="1004"/>
        <w:jc w:val="both"/>
        <w:rPr>
          <w:rFonts w:asciiTheme="minorHAnsi" w:hAnsiTheme="minorHAnsi" w:cstheme="minorHAnsi"/>
          <w:position w:val="1"/>
          <w:sz w:val="24"/>
          <w:szCs w:val="24"/>
        </w:rPr>
      </w:pPr>
    </w:p>
    <w:p w:rsidR="00030E02" w:rsidRPr="00965A69" w:rsidRDefault="00030E02" w:rsidP="00030E02">
      <w:pPr>
        <w:pStyle w:val="Akapitzlist"/>
        <w:tabs>
          <w:tab w:val="left" w:pos="1134"/>
          <w:tab w:val="left" w:pos="5103"/>
        </w:tabs>
        <w:spacing w:after="0"/>
        <w:ind w:left="1004"/>
        <w:jc w:val="both"/>
        <w:rPr>
          <w:rFonts w:asciiTheme="minorHAnsi" w:hAnsiTheme="minorHAnsi" w:cstheme="minorHAnsi"/>
          <w:position w:val="1"/>
          <w:sz w:val="24"/>
          <w:szCs w:val="24"/>
        </w:rPr>
      </w:pPr>
    </w:p>
    <w:p w:rsidR="00030E02" w:rsidRPr="00965A69" w:rsidRDefault="00030E02" w:rsidP="00030E02">
      <w:pPr>
        <w:tabs>
          <w:tab w:val="left" w:pos="1134"/>
          <w:tab w:val="left" w:pos="5103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65A69">
        <w:rPr>
          <w:rFonts w:asciiTheme="minorHAnsi" w:hAnsiTheme="minorHAnsi" w:cstheme="minorHAnsi"/>
          <w:position w:val="1"/>
          <w:sz w:val="24"/>
          <w:szCs w:val="24"/>
        </w:rPr>
        <w:t>ŚLĄSKA BIBLIOTEKA CYFROWA</w:t>
      </w:r>
    </w:p>
    <w:p w:rsidR="00030E02" w:rsidRDefault="00030E02" w:rsidP="00030E02">
      <w:pPr>
        <w:spacing w:beforeAutospacing="1" w:after="0"/>
        <w:ind w:firstLine="284"/>
        <w:jc w:val="both"/>
        <w:rPr>
          <w:rFonts w:asciiTheme="minorHAnsi" w:hAnsiTheme="minorHAnsi" w:cstheme="minorHAnsi"/>
          <w:position w:val="1"/>
          <w:sz w:val="24"/>
          <w:szCs w:val="24"/>
        </w:rPr>
      </w:pPr>
      <w:r w:rsidRPr="00965A69">
        <w:rPr>
          <w:rFonts w:asciiTheme="minorHAnsi" w:hAnsiTheme="minorHAnsi" w:cstheme="minorHAnsi"/>
          <w:position w:val="1"/>
          <w:sz w:val="24"/>
          <w:szCs w:val="24"/>
        </w:rPr>
        <w:t xml:space="preserve">W minionym roku do Śląskiej Biblioteki Cyfrowej dodano </w:t>
      </w:r>
      <w:r>
        <w:rPr>
          <w:rFonts w:asciiTheme="minorHAnsi" w:hAnsiTheme="minorHAnsi" w:cstheme="minorHAnsi"/>
          <w:position w:val="1"/>
          <w:sz w:val="24"/>
          <w:szCs w:val="24"/>
        </w:rPr>
        <w:t>trzy nowe tytuły :</w:t>
      </w:r>
    </w:p>
    <w:p w:rsidR="00030E02" w:rsidRPr="00CC7D39" w:rsidRDefault="00030E02" w:rsidP="00030E02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1. </w:t>
      </w:r>
      <w:r w:rsidRPr="00CC7D39">
        <w:rPr>
          <w:rFonts w:asciiTheme="minorHAnsi" w:hAnsiTheme="minorHAnsi" w:cstheme="minorHAnsi"/>
          <w:sz w:val="24"/>
          <w:szCs w:val="24"/>
        </w:rPr>
        <w:t>red. Kochanowska, Wojciechowska, Herma „Myśleć teorią w praktyce edukacyjnej : przekraczanie granic w drodze do rozwijania kompetencji kluczowych uczniów”</w:t>
      </w:r>
    </w:p>
    <w:p w:rsidR="00030E02" w:rsidRPr="00CC7D39" w:rsidRDefault="00030E02" w:rsidP="00030E0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CC7D39">
        <w:rPr>
          <w:rFonts w:asciiTheme="minorHAnsi" w:hAnsiTheme="minorHAnsi" w:cstheme="minorHAnsi"/>
          <w:sz w:val="24"/>
          <w:szCs w:val="24"/>
        </w:rPr>
        <w:t>2. red. Bernacki/Pysz</w:t>
      </w:r>
      <w:r w:rsidRPr="00CC7D39">
        <w:rPr>
          <w:rFonts w:asciiTheme="minorHAnsi" w:hAnsiTheme="minorHAnsi" w:cstheme="minorHAnsi"/>
          <w:sz w:val="24"/>
          <w:szCs w:val="24"/>
        </w:rPr>
        <w:tab/>
        <w:t>„Czytanie miasta 2 : Bielsko-Biała jako kulturowy palimpsest. T. 1. Literackie Bielsko-Biała. Teksty o tematyce literaturoznawczej”</w:t>
      </w:r>
    </w:p>
    <w:p w:rsidR="00030E02" w:rsidRPr="00CC7D39" w:rsidRDefault="00030E02" w:rsidP="00030E0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CC7D39">
        <w:rPr>
          <w:rFonts w:asciiTheme="minorHAnsi" w:hAnsiTheme="minorHAnsi" w:cstheme="minorHAnsi"/>
          <w:sz w:val="24"/>
          <w:szCs w:val="24"/>
        </w:rPr>
        <w:t>3. red. M. Bernacki, A. Matuszek „Czytanie miasta 2 : Bielsko-Biała jako kulturowy palimpsest. T. 2. Bielsko-bialska "tkanina". Teksty o tematyce interdyscyplinarnej”</w:t>
      </w:r>
    </w:p>
    <w:p w:rsidR="00030E02" w:rsidRPr="00CC7D39" w:rsidRDefault="00030E02" w:rsidP="00030E0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30E02" w:rsidRPr="00CC7D39" w:rsidRDefault="00030E02" w:rsidP="00030E02">
      <w:pPr>
        <w:spacing w:beforeAutospacing="1" w:after="0"/>
        <w:ind w:firstLine="284"/>
        <w:jc w:val="both"/>
        <w:rPr>
          <w:rFonts w:asciiTheme="minorHAnsi" w:hAnsiTheme="minorHAnsi" w:cstheme="minorHAnsi"/>
          <w:position w:val="1"/>
          <w:sz w:val="24"/>
          <w:szCs w:val="24"/>
        </w:rPr>
      </w:pPr>
      <w:r w:rsidRPr="00CC7D39">
        <w:rPr>
          <w:rFonts w:asciiTheme="minorHAnsi" w:hAnsiTheme="minorHAnsi" w:cstheme="minorHAnsi"/>
          <w:position w:val="1"/>
          <w:sz w:val="24"/>
          <w:szCs w:val="24"/>
        </w:rPr>
        <w:lastRenderedPageBreak/>
        <w:t xml:space="preserve">Z 24 publikacji naszych pracowników znajdujących się w ŚBC w minionym  roku korzystano 4870 razy ( w 2020 - 2559 razy). Największą popularnością cieszyły się książki: </w:t>
      </w:r>
    </w:p>
    <w:p w:rsidR="00030E02" w:rsidRPr="001C7B72" w:rsidRDefault="00030E02" w:rsidP="00030E02">
      <w:pPr>
        <w:pStyle w:val="Akapitzlist"/>
        <w:numPr>
          <w:ilvl w:val="0"/>
          <w:numId w:val="5"/>
        </w:numPr>
        <w:spacing w:after="0"/>
        <w:rPr>
          <w:rFonts w:asciiTheme="minorHAnsi" w:hAnsiTheme="minorHAnsi" w:cstheme="minorHAnsi"/>
          <w:sz w:val="24"/>
          <w:szCs w:val="24"/>
        </w:rPr>
      </w:pPr>
      <w:proofErr w:type="spellStart"/>
      <w:r w:rsidRPr="001C7B72">
        <w:rPr>
          <w:rFonts w:asciiTheme="minorHAnsi" w:hAnsiTheme="minorHAnsi" w:cstheme="minorHAnsi"/>
          <w:sz w:val="24"/>
          <w:szCs w:val="24"/>
        </w:rPr>
        <w:t>Hampl</w:t>
      </w:r>
      <w:proofErr w:type="spellEnd"/>
      <w:r w:rsidRPr="001C7B72">
        <w:rPr>
          <w:rFonts w:asciiTheme="minorHAnsi" w:hAnsiTheme="minorHAnsi" w:cstheme="minorHAnsi"/>
          <w:sz w:val="24"/>
          <w:szCs w:val="24"/>
        </w:rPr>
        <w:t xml:space="preserve"> Lubomir „Ptactwo we frazeologii czeskiej i polskiej   – </w:t>
      </w:r>
      <w:r w:rsidRPr="001C7B72">
        <w:rPr>
          <w:rFonts w:asciiTheme="minorHAnsi" w:hAnsiTheme="minorHAnsi" w:cstheme="minorHAnsi"/>
          <w:b/>
          <w:sz w:val="24"/>
          <w:szCs w:val="24"/>
        </w:rPr>
        <w:t>2194</w:t>
      </w:r>
      <w:r w:rsidRPr="001C7B72">
        <w:rPr>
          <w:rFonts w:asciiTheme="minorHAnsi" w:hAnsiTheme="minorHAnsi" w:cstheme="minorHAnsi"/>
          <w:sz w:val="24"/>
          <w:szCs w:val="24"/>
        </w:rPr>
        <w:t xml:space="preserve"> odsłon</w:t>
      </w:r>
    </w:p>
    <w:p w:rsidR="00030E02" w:rsidRPr="001C7B72" w:rsidRDefault="00030E02" w:rsidP="00030E02">
      <w:pPr>
        <w:pStyle w:val="Akapitzlist"/>
        <w:numPr>
          <w:ilvl w:val="0"/>
          <w:numId w:val="5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1C7B72">
        <w:rPr>
          <w:rFonts w:asciiTheme="minorHAnsi" w:hAnsiTheme="minorHAnsi" w:cstheme="minorHAnsi"/>
          <w:sz w:val="24"/>
          <w:szCs w:val="24"/>
        </w:rPr>
        <w:t xml:space="preserve">red. Kochanowska, Wojciechowska, Herma „Myśleć teorią w praktyce edukacyjnej : przekraczanie granic w drodze do rozwijania kompetencji kluczowych uczniów” – </w:t>
      </w:r>
      <w:r w:rsidRPr="001C7B72">
        <w:rPr>
          <w:rFonts w:asciiTheme="minorHAnsi" w:hAnsiTheme="minorHAnsi" w:cstheme="minorHAnsi"/>
          <w:b/>
          <w:sz w:val="24"/>
          <w:szCs w:val="24"/>
        </w:rPr>
        <w:t>768</w:t>
      </w:r>
      <w:r w:rsidRPr="001C7B72">
        <w:rPr>
          <w:rFonts w:asciiTheme="minorHAnsi" w:hAnsiTheme="minorHAnsi" w:cstheme="minorHAnsi"/>
          <w:sz w:val="24"/>
          <w:szCs w:val="24"/>
        </w:rPr>
        <w:t xml:space="preserve"> odsłon</w:t>
      </w:r>
    </w:p>
    <w:p w:rsidR="00030E02" w:rsidRPr="001C7B72" w:rsidRDefault="00030E02" w:rsidP="00030E02">
      <w:pPr>
        <w:pStyle w:val="Akapitzlist"/>
        <w:numPr>
          <w:ilvl w:val="0"/>
          <w:numId w:val="5"/>
        </w:numPr>
        <w:spacing w:after="0"/>
        <w:rPr>
          <w:rFonts w:asciiTheme="minorHAnsi" w:hAnsiTheme="minorHAnsi" w:cstheme="minorHAnsi"/>
          <w:sz w:val="24"/>
          <w:szCs w:val="24"/>
        </w:rPr>
      </w:pPr>
      <w:proofErr w:type="spellStart"/>
      <w:r w:rsidRPr="001C7B72">
        <w:rPr>
          <w:rFonts w:asciiTheme="minorHAnsi" w:hAnsiTheme="minorHAnsi" w:cstheme="minorHAnsi"/>
          <w:sz w:val="24"/>
          <w:szCs w:val="24"/>
        </w:rPr>
        <w:t>Hampl</w:t>
      </w:r>
      <w:proofErr w:type="spellEnd"/>
      <w:r w:rsidRPr="001C7B72">
        <w:rPr>
          <w:rFonts w:asciiTheme="minorHAnsi" w:hAnsiTheme="minorHAnsi" w:cstheme="minorHAnsi"/>
          <w:sz w:val="24"/>
          <w:szCs w:val="24"/>
        </w:rPr>
        <w:t xml:space="preserve"> Lubomir „Świat awifauny w polskich i czeskich przekładach Pisma Świętego: ptactwo czyste i nieczyste” – </w:t>
      </w:r>
      <w:r w:rsidRPr="001C7B72">
        <w:rPr>
          <w:rFonts w:asciiTheme="minorHAnsi" w:hAnsiTheme="minorHAnsi" w:cstheme="minorHAnsi"/>
          <w:b/>
          <w:sz w:val="24"/>
          <w:szCs w:val="24"/>
        </w:rPr>
        <w:t>337</w:t>
      </w:r>
      <w:r w:rsidRPr="001C7B72">
        <w:rPr>
          <w:rFonts w:asciiTheme="minorHAnsi" w:hAnsiTheme="minorHAnsi" w:cstheme="minorHAnsi"/>
          <w:sz w:val="24"/>
          <w:szCs w:val="24"/>
        </w:rPr>
        <w:t xml:space="preserve"> odsłon </w:t>
      </w:r>
    </w:p>
    <w:p w:rsidR="00030E02" w:rsidRDefault="00030E02" w:rsidP="00030E02">
      <w:p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030E02" w:rsidRPr="00965A69" w:rsidRDefault="00030E02" w:rsidP="00030E02">
      <w:p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65A69">
        <w:rPr>
          <w:rFonts w:asciiTheme="minorHAnsi" w:hAnsiTheme="minorHAnsi" w:cstheme="minorHAnsi"/>
          <w:sz w:val="24"/>
          <w:szCs w:val="24"/>
        </w:rPr>
        <w:t>WYSTAWY</w:t>
      </w:r>
      <w:r w:rsidRPr="00965A69">
        <w:rPr>
          <w:rFonts w:asciiTheme="minorHAnsi" w:hAnsiTheme="minorHAnsi" w:cstheme="minorHAnsi"/>
          <w:sz w:val="24"/>
          <w:szCs w:val="24"/>
        </w:rPr>
        <w:tab/>
      </w:r>
    </w:p>
    <w:p w:rsidR="00030E02" w:rsidRDefault="00030E02" w:rsidP="00030E02">
      <w:pPr>
        <w:pStyle w:val="Nagwek2"/>
        <w:keepNext w:val="0"/>
        <w:spacing w:line="276" w:lineRule="auto"/>
        <w:ind w:firstLine="284"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965A69">
        <w:rPr>
          <w:rFonts w:asciiTheme="minorHAnsi" w:hAnsiTheme="minorHAnsi" w:cstheme="minorHAnsi"/>
          <w:b w:val="0"/>
          <w:bCs w:val="0"/>
          <w:sz w:val="24"/>
        </w:rPr>
        <w:t xml:space="preserve">Bibliotekarze przygotowują wystawy, aby zainteresować czytelników bieżącymi wydarzeniami kulturalnymi, literackimi, historycznymi czy naukowymi oraz zachęcić czytelników do czytania nie tylko literatury naukowej. W minionym roku </w:t>
      </w:r>
      <w:r>
        <w:rPr>
          <w:rFonts w:asciiTheme="minorHAnsi" w:hAnsiTheme="minorHAnsi" w:cstheme="minorHAnsi"/>
          <w:b w:val="0"/>
          <w:bCs w:val="0"/>
          <w:sz w:val="24"/>
        </w:rPr>
        <w:t>– z uwagi na zamknięcie czytelń w I półroczu, okres wakacyjny i niepewną sytuację epidemiologiczną przygotowywano zaledwie 2 wystawy:</w:t>
      </w:r>
    </w:p>
    <w:p w:rsidR="00030E02" w:rsidRPr="009F1E09" w:rsidRDefault="00030E02" w:rsidP="00030E02">
      <w:pPr>
        <w:pStyle w:val="Akapitzlist"/>
        <w:numPr>
          <w:ilvl w:val="0"/>
          <w:numId w:val="7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9F1E09">
        <w:rPr>
          <w:rFonts w:asciiTheme="minorHAnsi" w:hAnsiTheme="minorHAnsi" w:cstheme="minorHAnsi"/>
          <w:sz w:val="24"/>
          <w:szCs w:val="24"/>
        </w:rPr>
        <w:t xml:space="preserve">Zielone ulice – ukwiecone dzielnice – </w:t>
      </w:r>
      <w:r>
        <w:rPr>
          <w:rFonts w:asciiTheme="minorHAnsi" w:hAnsiTheme="minorHAnsi" w:cstheme="minorHAnsi"/>
          <w:sz w:val="24"/>
          <w:szCs w:val="24"/>
        </w:rPr>
        <w:t>c</w:t>
      </w:r>
      <w:r w:rsidRPr="009F1E09">
        <w:rPr>
          <w:rFonts w:asciiTheme="minorHAnsi" w:hAnsiTheme="minorHAnsi" w:cstheme="minorHAnsi"/>
          <w:sz w:val="24"/>
          <w:szCs w:val="24"/>
        </w:rPr>
        <w:t>zerwiec – sierpień 2021,</w:t>
      </w:r>
    </w:p>
    <w:p w:rsidR="00030E02" w:rsidRPr="009F1E09" w:rsidRDefault="00030E02" w:rsidP="00030E02">
      <w:pPr>
        <w:pStyle w:val="Akapitzlist"/>
        <w:numPr>
          <w:ilvl w:val="0"/>
          <w:numId w:val="7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9F1E09">
        <w:rPr>
          <w:rFonts w:asciiTheme="minorHAnsi" w:hAnsiTheme="minorHAnsi" w:cstheme="minorHAnsi"/>
          <w:sz w:val="24"/>
          <w:szCs w:val="24"/>
        </w:rPr>
        <w:t>100-lecie urodzin Stanisława Lema – wrzesień – grudzień 2021</w:t>
      </w:r>
    </w:p>
    <w:p w:rsidR="00030E02" w:rsidRPr="00965A69" w:rsidRDefault="00030E02" w:rsidP="00030E02">
      <w:pPr>
        <w:tabs>
          <w:tab w:val="left" w:pos="709"/>
        </w:tabs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030E02" w:rsidRPr="00965A69" w:rsidRDefault="00030E02" w:rsidP="00030E02">
      <w:p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65A69">
        <w:rPr>
          <w:rFonts w:asciiTheme="minorHAnsi" w:hAnsiTheme="minorHAnsi" w:cstheme="minorHAnsi"/>
          <w:sz w:val="24"/>
          <w:szCs w:val="24"/>
        </w:rPr>
        <w:t>PORTAL SPOŁECZNOŚCIOWY</w:t>
      </w:r>
    </w:p>
    <w:p w:rsidR="00030E02" w:rsidRPr="00965A69" w:rsidRDefault="00030E02" w:rsidP="00030E02">
      <w:pPr>
        <w:tabs>
          <w:tab w:val="left" w:pos="709"/>
        </w:tabs>
        <w:spacing w:after="0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 w:rsidRPr="00965A69">
        <w:rPr>
          <w:rFonts w:asciiTheme="minorHAnsi" w:hAnsiTheme="minorHAnsi" w:cstheme="minorHAnsi"/>
          <w:sz w:val="24"/>
          <w:szCs w:val="24"/>
        </w:rPr>
        <w:t>Od października 2015 roku Biblioteka ma konto na Facebooku.</w:t>
      </w:r>
      <w:r>
        <w:rPr>
          <w:rFonts w:asciiTheme="minorHAnsi" w:hAnsiTheme="minorHAnsi" w:cstheme="minorHAnsi"/>
          <w:sz w:val="24"/>
          <w:szCs w:val="24"/>
        </w:rPr>
        <w:t>, które</w:t>
      </w:r>
      <w:r w:rsidRPr="00965A69">
        <w:rPr>
          <w:rFonts w:asciiTheme="minorHAnsi" w:hAnsiTheme="minorHAnsi" w:cstheme="minorHAnsi"/>
          <w:sz w:val="24"/>
          <w:szCs w:val="24"/>
        </w:rPr>
        <w:t xml:space="preserve"> służy do bieżącego komunikowania się z czytelnikami, propagowania czytelnictwa, informowania o wydarzeniach kulturalnych i literackich (na serio, z przymrużeniem oka, z dawką humoru). Konto ma swoich wiernych fanów.</w:t>
      </w:r>
    </w:p>
    <w:p w:rsidR="00030E02" w:rsidRPr="00965A69" w:rsidRDefault="00030E02" w:rsidP="00030E02">
      <w:p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030E02" w:rsidRPr="00965A69" w:rsidRDefault="00030E02" w:rsidP="00030E02">
      <w:pPr>
        <w:tabs>
          <w:tab w:val="left" w:pos="709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965A69">
        <w:rPr>
          <w:rFonts w:asciiTheme="minorHAnsi" w:hAnsiTheme="minorHAnsi" w:cstheme="minorHAnsi"/>
          <w:sz w:val="24"/>
          <w:szCs w:val="24"/>
        </w:rPr>
        <w:t>SZKOLENIA UŻYTKOWNIKÓW</w:t>
      </w:r>
    </w:p>
    <w:p w:rsidR="00030E02" w:rsidRDefault="00030E02" w:rsidP="00030E02">
      <w:pPr>
        <w:tabs>
          <w:tab w:val="left" w:pos="709"/>
        </w:tabs>
        <w:spacing w:after="0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 w:rsidRPr="00965A69">
        <w:rPr>
          <w:rFonts w:asciiTheme="minorHAnsi" w:hAnsiTheme="minorHAnsi" w:cstheme="minorHAnsi"/>
          <w:sz w:val="24"/>
          <w:szCs w:val="24"/>
        </w:rPr>
        <w:t xml:space="preserve">Corocznie na przełomie września i października Biblioteka organizuje szkolenia </w:t>
      </w:r>
      <w:r>
        <w:rPr>
          <w:rFonts w:asciiTheme="minorHAnsi" w:hAnsiTheme="minorHAnsi" w:cstheme="minorHAnsi"/>
          <w:sz w:val="24"/>
          <w:szCs w:val="24"/>
        </w:rPr>
        <w:t xml:space="preserve">biblioteczne dla </w:t>
      </w:r>
      <w:r w:rsidRPr="00965A69">
        <w:rPr>
          <w:rFonts w:asciiTheme="minorHAnsi" w:hAnsiTheme="minorHAnsi" w:cstheme="minorHAnsi"/>
          <w:sz w:val="24"/>
          <w:szCs w:val="24"/>
        </w:rPr>
        <w:t>studentów I roku. W minionym roku w stacjonarny</w:t>
      </w:r>
      <w:r>
        <w:rPr>
          <w:rFonts w:asciiTheme="minorHAnsi" w:hAnsiTheme="minorHAnsi" w:cstheme="minorHAnsi"/>
          <w:sz w:val="24"/>
          <w:szCs w:val="24"/>
        </w:rPr>
        <w:t>ch</w:t>
      </w:r>
      <w:r w:rsidRPr="00965A69">
        <w:rPr>
          <w:rFonts w:asciiTheme="minorHAnsi" w:hAnsiTheme="minorHAnsi" w:cstheme="minorHAnsi"/>
          <w:sz w:val="24"/>
          <w:szCs w:val="24"/>
        </w:rPr>
        <w:t xml:space="preserve"> szkoleni</w:t>
      </w:r>
      <w:r>
        <w:rPr>
          <w:rFonts w:asciiTheme="minorHAnsi" w:hAnsiTheme="minorHAnsi" w:cstheme="minorHAnsi"/>
          <w:sz w:val="24"/>
          <w:szCs w:val="24"/>
        </w:rPr>
        <w:t>ach</w:t>
      </w:r>
      <w:r w:rsidRPr="00965A69">
        <w:rPr>
          <w:rFonts w:asciiTheme="minorHAnsi" w:hAnsiTheme="minorHAnsi" w:cstheme="minorHAnsi"/>
          <w:sz w:val="24"/>
          <w:szCs w:val="24"/>
        </w:rPr>
        <w:t xml:space="preserve"> (</w:t>
      </w:r>
      <w:r>
        <w:rPr>
          <w:rFonts w:asciiTheme="minorHAnsi" w:hAnsiTheme="minorHAnsi" w:cstheme="minorHAnsi"/>
          <w:sz w:val="24"/>
          <w:szCs w:val="24"/>
        </w:rPr>
        <w:t>zarówno w auli jak i w Czytelni Ogólnej)</w:t>
      </w:r>
      <w:r w:rsidRPr="00965A69">
        <w:rPr>
          <w:rFonts w:asciiTheme="minorHAnsi" w:hAnsiTheme="minorHAnsi" w:cstheme="minorHAnsi"/>
          <w:sz w:val="24"/>
          <w:szCs w:val="24"/>
        </w:rPr>
        <w:t xml:space="preserve">, w ciągu </w:t>
      </w:r>
      <w:r>
        <w:rPr>
          <w:rFonts w:asciiTheme="minorHAnsi" w:hAnsiTheme="minorHAnsi" w:cstheme="minorHAnsi"/>
          <w:sz w:val="24"/>
          <w:szCs w:val="24"/>
        </w:rPr>
        <w:t>17</w:t>
      </w:r>
      <w:r w:rsidRPr="00965A69">
        <w:rPr>
          <w:rFonts w:asciiTheme="minorHAnsi" w:hAnsiTheme="minorHAnsi" w:cstheme="minorHAnsi"/>
          <w:sz w:val="24"/>
          <w:szCs w:val="24"/>
        </w:rPr>
        <w:t xml:space="preserve"> godzin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965A6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przeszkolono 569</w:t>
      </w:r>
      <w:r w:rsidRPr="00965A69">
        <w:rPr>
          <w:rFonts w:asciiTheme="minorHAnsi" w:hAnsiTheme="minorHAnsi" w:cstheme="minorHAnsi"/>
          <w:sz w:val="24"/>
          <w:szCs w:val="24"/>
        </w:rPr>
        <w:t xml:space="preserve"> studentów. </w:t>
      </w:r>
      <w:r>
        <w:rPr>
          <w:rFonts w:asciiTheme="minorHAnsi" w:hAnsiTheme="minorHAnsi" w:cstheme="minorHAnsi"/>
          <w:sz w:val="24"/>
          <w:szCs w:val="24"/>
        </w:rPr>
        <w:t xml:space="preserve">Dla pozostałych </w:t>
      </w:r>
      <w:r w:rsidRPr="00965A69">
        <w:rPr>
          <w:rFonts w:asciiTheme="minorHAnsi" w:hAnsiTheme="minorHAnsi" w:cstheme="minorHAnsi"/>
          <w:sz w:val="24"/>
          <w:szCs w:val="24"/>
        </w:rPr>
        <w:t>student</w:t>
      </w:r>
      <w:r>
        <w:rPr>
          <w:rFonts w:asciiTheme="minorHAnsi" w:hAnsiTheme="minorHAnsi" w:cstheme="minorHAnsi"/>
          <w:sz w:val="24"/>
          <w:szCs w:val="24"/>
        </w:rPr>
        <w:t xml:space="preserve">ów przygotowano (i zamieszczono na stronie internetowej Biblioteki) dwie prezentacje wprowadzające do korzystania ze zbiorów Biblioteki. </w:t>
      </w:r>
      <w:r w:rsidRPr="00965A69">
        <w:rPr>
          <w:rFonts w:asciiTheme="minorHAnsi" w:hAnsiTheme="minorHAnsi" w:cstheme="minorHAnsi"/>
          <w:sz w:val="24"/>
          <w:szCs w:val="24"/>
        </w:rPr>
        <w:t>W szkoleniach nie uczestniczą nasi absolwenci - studenci studiów II stopnia, sporadycznie uczestniczą studenci studiów niestacjonarnych. Plan studiów nie uwzględnia przysposobienia bibliotecznego dla studentów studiów niestacjonarnych.</w:t>
      </w:r>
    </w:p>
    <w:p w:rsidR="00030E02" w:rsidRDefault="00030E02" w:rsidP="00030E02">
      <w:pPr>
        <w:suppressAutoHyphens w:val="0"/>
        <w:spacing w:after="0"/>
        <w:jc w:val="both"/>
        <w:rPr>
          <w:rFonts w:ascii="Calibri" w:eastAsia="Times New Roman" w:hAnsi="Calibri" w:cs="Calibri"/>
          <w:color w:val="000000"/>
          <w:sz w:val="22"/>
          <w:lang w:eastAsia="pl-PL"/>
        </w:rPr>
      </w:pPr>
      <w:r>
        <w:rPr>
          <w:rFonts w:asciiTheme="minorHAnsi" w:hAnsiTheme="minorHAnsi" w:cstheme="minorHAnsi"/>
          <w:sz w:val="24"/>
          <w:szCs w:val="24"/>
        </w:rPr>
        <w:t xml:space="preserve">Na początku lutego 2021 r. zorganizowano szkolenie: </w:t>
      </w:r>
      <w:r w:rsidRPr="005B7B68">
        <w:rPr>
          <w:rFonts w:ascii="Calibri" w:eastAsia="Times New Roman" w:hAnsi="Calibri" w:cs="Calibri"/>
          <w:color w:val="000000"/>
          <w:sz w:val="22"/>
          <w:lang w:eastAsia="pl-PL"/>
        </w:rPr>
        <w:t>Techniczne wsparcie ewaluacji ORCID i PBN Profil Autora</w:t>
      </w:r>
      <w:r>
        <w:rPr>
          <w:rFonts w:ascii="Calibri" w:eastAsia="Times New Roman" w:hAnsi="Calibri" w:cs="Calibri"/>
          <w:color w:val="000000"/>
          <w:sz w:val="22"/>
          <w:lang w:eastAsia="pl-PL"/>
        </w:rPr>
        <w:t xml:space="preserve"> i przeszkolono 13 uczestników – pracowników ATH , którzy z kolei zostali zobowiązani, do wspierania  w tym zakresie, pozostałych pracowników Uczelni </w:t>
      </w:r>
    </w:p>
    <w:p w:rsidR="00030E02" w:rsidRDefault="00030E02" w:rsidP="00030E02">
      <w:pPr>
        <w:suppressAutoHyphens w:val="0"/>
        <w:spacing w:after="0"/>
        <w:jc w:val="both"/>
        <w:rPr>
          <w:rFonts w:ascii="Calibri" w:eastAsia="Times New Roman" w:hAnsi="Calibri" w:cs="Calibri"/>
          <w:color w:val="000000"/>
          <w:sz w:val="22"/>
          <w:lang w:eastAsia="pl-PL"/>
        </w:rPr>
      </w:pPr>
      <w:r>
        <w:rPr>
          <w:rFonts w:ascii="Calibri" w:eastAsia="Times New Roman" w:hAnsi="Calibri" w:cs="Calibri"/>
          <w:color w:val="000000"/>
          <w:sz w:val="22"/>
          <w:lang w:eastAsia="pl-PL"/>
        </w:rPr>
        <w:t>P</w:t>
      </w:r>
      <w:r w:rsidRPr="009F1E09">
        <w:rPr>
          <w:rFonts w:ascii="Calibri" w:eastAsia="Times New Roman" w:hAnsi="Calibri" w:cs="Calibri"/>
          <w:color w:val="000000"/>
          <w:sz w:val="22"/>
          <w:lang w:eastAsia="pl-PL"/>
        </w:rPr>
        <w:t xml:space="preserve">racownicy Czytelni Czasopism szkolili (poprzez aplikację MS </w:t>
      </w:r>
      <w:proofErr w:type="spellStart"/>
      <w:r w:rsidRPr="009F1E09">
        <w:rPr>
          <w:rFonts w:ascii="Calibri" w:eastAsia="Times New Roman" w:hAnsi="Calibri" w:cs="Calibri"/>
          <w:color w:val="000000"/>
          <w:sz w:val="22"/>
          <w:lang w:eastAsia="pl-PL"/>
        </w:rPr>
        <w:t>Teams</w:t>
      </w:r>
      <w:proofErr w:type="spellEnd"/>
      <w:r w:rsidRPr="009F1E09">
        <w:rPr>
          <w:rFonts w:ascii="Calibri" w:eastAsia="Times New Roman" w:hAnsi="Calibri" w:cs="Calibri"/>
          <w:color w:val="000000"/>
          <w:sz w:val="22"/>
          <w:lang w:eastAsia="pl-PL"/>
        </w:rPr>
        <w:t xml:space="preserve">) grupy studentów kierunku </w:t>
      </w:r>
      <w:r>
        <w:rPr>
          <w:rFonts w:ascii="Calibri" w:eastAsia="Times New Roman" w:hAnsi="Calibri" w:cs="Calibri"/>
          <w:color w:val="000000"/>
          <w:sz w:val="22"/>
          <w:lang w:eastAsia="pl-PL"/>
        </w:rPr>
        <w:t>P</w:t>
      </w:r>
      <w:r w:rsidRPr="009F1E09">
        <w:rPr>
          <w:rFonts w:ascii="Calibri" w:eastAsia="Times New Roman" w:hAnsi="Calibri" w:cs="Calibri"/>
          <w:color w:val="000000"/>
          <w:sz w:val="22"/>
          <w:lang w:eastAsia="pl-PL"/>
        </w:rPr>
        <w:t xml:space="preserve">ielęgniarstwo z zasad korzystania ze źródeł informacji naukowej; baz bibliograficzno-abstraktowych i </w:t>
      </w:r>
      <w:proofErr w:type="spellStart"/>
      <w:r w:rsidRPr="009F1E09">
        <w:rPr>
          <w:rFonts w:ascii="Calibri" w:eastAsia="Times New Roman" w:hAnsi="Calibri" w:cs="Calibri"/>
          <w:color w:val="000000"/>
          <w:sz w:val="22"/>
          <w:lang w:eastAsia="pl-PL"/>
        </w:rPr>
        <w:t>pełnotekstowych</w:t>
      </w:r>
      <w:proofErr w:type="spellEnd"/>
      <w:r>
        <w:rPr>
          <w:rFonts w:ascii="Calibri" w:eastAsia="Times New Roman" w:hAnsi="Calibri" w:cs="Calibri"/>
          <w:color w:val="000000"/>
          <w:sz w:val="22"/>
          <w:lang w:eastAsia="pl-PL"/>
        </w:rPr>
        <w:t>.</w:t>
      </w:r>
    </w:p>
    <w:p w:rsidR="00030E02" w:rsidRDefault="00030E02" w:rsidP="00030E02">
      <w:pPr>
        <w:suppressAutoHyphens w:val="0"/>
        <w:spacing w:after="0"/>
        <w:jc w:val="both"/>
        <w:rPr>
          <w:rFonts w:ascii="Calibri" w:eastAsia="Times New Roman" w:hAnsi="Calibri" w:cs="Calibri"/>
          <w:color w:val="000000"/>
          <w:sz w:val="22"/>
          <w:lang w:eastAsia="pl-PL"/>
        </w:rPr>
      </w:pPr>
    </w:p>
    <w:p w:rsidR="00030E02" w:rsidRPr="00965A69" w:rsidRDefault="00030E02" w:rsidP="00030E02">
      <w:pPr>
        <w:tabs>
          <w:tab w:val="left" w:pos="709"/>
        </w:tabs>
        <w:spacing w:after="0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 w:rsidRPr="00965A69">
        <w:rPr>
          <w:rFonts w:asciiTheme="minorHAnsi" w:hAnsiTheme="minorHAnsi" w:cstheme="minorHAnsi"/>
          <w:sz w:val="24"/>
          <w:szCs w:val="24"/>
        </w:rPr>
        <w:t xml:space="preserve">Bibliotekarze propagowali </w:t>
      </w:r>
      <w:r>
        <w:rPr>
          <w:rFonts w:asciiTheme="minorHAnsi" w:hAnsiTheme="minorHAnsi" w:cstheme="minorHAnsi"/>
          <w:sz w:val="24"/>
          <w:szCs w:val="24"/>
        </w:rPr>
        <w:t xml:space="preserve">(poprzez ogłoszenia na stronie internetowej i </w:t>
      </w:r>
      <w:proofErr w:type="spellStart"/>
      <w:r>
        <w:rPr>
          <w:rFonts w:asciiTheme="minorHAnsi" w:hAnsiTheme="minorHAnsi" w:cstheme="minorHAnsi"/>
          <w:sz w:val="24"/>
          <w:szCs w:val="24"/>
        </w:rPr>
        <w:t>facebooku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) </w:t>
      </w:r>
      <w:r w:rsidRPr="00965A69">
        <w:rPr>
          <w:rFonts w:asciiTheme="minorHAnsi" w:hAnsiTheme="minorHAnsi" w:cstheme="minorHAnsi"/>
          <w:sz w:val="24"/>
          <w:szCs w:val="24"/>
        </w:rPr>
        <w:t xml:space="preserve">cykliczne webinaria przygotowane przez dostawców platform elektronicznych, w tym „Akademię Web of Science i </w:t>
      </w:r>
      <w:proofErr w:type="spellStart"/>
      <w:r w:rsidRPr="00965A69">
        <w:rPr>
          <w:rFonts w:asciiTheme="minorHAnsi" w:hAnsiTheme="minorHAnsi" w:cstheme="minorHAnsi"/>
          <w:sz w:val="24"/>
          <w:szCs w:val="24"/>
        </w:rPr>
        <w:t>InCites</w:t>
      </w:r>
      <w:proofErr w:type="spellEnd"/>
      <w:r w:rsidRPr="00965A69">
        <w:rPr>
          <w:rFonts w:asciiTheme="minorHAnsi" w:hAnsiTheme="minorHAnsi" w:cstheme="minorHAnsi"/>
          <w:sz w:val="24"/>
          <w:szCs w:val="24"/>
        </w:rPr>
        <w:t xml:space="preserve">”, szkolenia przygotowane przez firmę </w:t>
      </w:r>
      <w:proofErr w:type="spellStart"/>
      <w:r w:rsidRPr="00965A69">
        <w:rPr>
          <w:rFonts w:asciiTheme="minorHAnsi" w:hAnsiTheme="minorHAnsi" w:cstheme="minorHAnsi"/>
          <w:sz w:val="24"/>
          <w:szCs w:val="24"/>
        </w:rPr>
        <w:t>Elsevier</w:t>
      </w:r>
      <w:proofErr w:type="spellEnd"/>
      <w:r w:rsidRPr="00965A69">
        <w:rPr>
          <w:rFonts w:asciiTheme="minorHAnsi" w:hAnsiTheme="minorHAnsi" w:cstheme="minorHAnsi"/>
          <w:sz w:val="24"/>
          <w:szCs w:val="24"/>
        </w:rPr>
        <w:t xml:space="preserve"> i </w:t>
      </w:r>
      <w:proofErr w:type="spellStart"/>
      <w:r w:rsidRPr="00965A69">
        <w:rPr>
          <w:rFonts w:asciiTheme="minorHAnsi" w:hAnsiTheme="minorHAnsi" w:cstheme="minorHAnsi"/>
          <w:sz w:val="24"/>
          <w:szCs w:val="24"/>
        </w:rPr>
        <w:t>Wiley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  <w:r w:rsidRPr="00965A6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30E02" w:rsidRDefault="00030E02" w:rsidP="00030E02">
      <w:pPr>
        <w:tabs>
          <w:tab w:val="left" w:pos="113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030E02" w:rsidRDefault="00030E02" w:rsidP="00030E02">
      <w:pPr>
        <w:tabs>
          <w:tab w:val="left" w:pos="113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030E02" w:rsidRPr="00965A69" w:rsidRDefault="00030E02" w:rsidP="00030E02">
      <w:pPr>
        <w:tabs>
          <w:tab w:val="left" w:pos="113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65A69">
        <w:rPr>
          <w:rFonts w:asciiTheme="minorHAnsi" w:hAnsiTheme="minorHAnsi" w:cstheme="minorHAnsi"/>
          <w:sz w:val="24"/>
          <w:szCs w:val="24"/>
        </w:rPr>
        <w:lastRenderedPageBreak/>
        <w:t xml:space="preserve">UDZIAŁ PRACOWNIKÓW BIBLIOTEKI  W SZKOLENIACH, KONFERENCJACH </w:t>
      </w:r>
    </w:p>
    <w:p w:rsidR="00030E02" w:rsidRDefault="00030E02" w:rsidP="00030E02">
      <w:pPr>
        <w:tabs>
          <w:tab w:val="left" w:pos="113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030E02" w:rsidRDefault="00030E02" w:rsidP="00030E02">
      <w:pPr>
        <w:tabs>
          <w:tab w:val="left" w:pos="113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65A69">
        <w:rPr>
          <w:rFonts w:asciiTheme="minorHAnsi" w:hAnsiTheme="minorHAnsi" w:cstheme="minorHAnsi"/>
          <w:sz w:val="24"/>
          <w:szCs w:val="24"/>
        </w:rPr>
        <w:t xml:space="preserve">Bibliotekarze podnosili swoje kwalifikacje biorąc udział w szkoleniach i konferencjach. W ubiegłym roku dominował udział w webinariach. </w:t>
      </w:r>
    </w:p>
    <w:p w:rsidR="00030E02" w:rsidRPr="008358D9" w:rsidRDefault="00030E02" w:rsidP="00030E02">
      <w:pPr>
        <w:pStyle w:val="Akapitzlist"/>
        <w:numPr>
          <w:ilvl w:val="0"/>
          <w:numId w:val="6"/>
        </w:numPr>
        <w:suppressAutoHyphens w:val="0"/>
        <w:spacing w:after="0"/>
        <w:jc w:val="both"/>
        <w:rPr>
          <w:rFonts w:ascii="Calibri" w:eastAsia="Times New Roman" w:hAnsi="Calibri" w:cs="Calibri"/>
          <w:color w:val="000000"/>
          <w:sz w:val="22"/>
          <w:lang w:eastAsia="pl-PL"/>
        </w:rPr>
      </w:pPr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>PBN dla Importerów - Praca w Profilu Instytucji i Profilu Autora</w:t>
      </w:r>
    </w:p>
    <w:p w:rsidR="00030E02" w:rsidRPr="008358D9" w:rsidRDefault="00030E02" w:rsidP="00030E02">
      <w:pPr>
        <w:pStyle w:val="Akapitzlist"/>
        <w:numPr>
          <w:ilvl w:val="0"/>
          <w:numId w:val="6"/>
        </w:numPr>
        <w:suppressAutoHyphens w:val="0"/>
        <w:spacing w:after="0"/>
        <w:jc w:val="both"/>
        <w:rPr>
          <w:rFonts w:ascii="Calibri" w:eastAsia="Times New Roman" w:hAnsi="Calibri" w:cs="Calibri"/>
          <w:color w:val="000000"/>
          <w:sz w:val="22"/>
          <w:lang w:eastAsia="pl-PL"/>
        </w:rPr>
      </w:pPr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>SEDN i PBN/ Centrum IDEA</w:t>
      </w:r>
    </w:p>
    <w:p w:rsidR="00030E02" w:rsidRPr="008358D9" w:rsidRDefault="00030E02" w:rsidP="00030E02">
      <w:pPr>
        <w:pStyle w:val="Akapitzlist"/>
        <w:numPr>
          <w:ilvl w:val="0"/>
          <w:numId w:val="6"/>
        </w:numPr>
        <w:suppressAutoHyphens w:val="0"/>
        <w:spacing w:after="0"/>
        <w:jc w:val="both"/>
        <w:rPr>
          <w:rFonts w:ascii="Calibri" w:eastAsia="Times New Roman" w:hAnsi="Calibri" w:cs="Calibri"/>
          <w:color w:val="000000"/>
          <w:sz w:val="22"/>
          <w:lang w:eastAsia="pl-PL"/>
        </w:rPr>
      </w:pPr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>Profil Autora- administracja, funkcjonalności Profilu i dodawanie publikacji</w:t>
      </w:r>
    </w:p>
    <w:p w:rsidR="00030E02" w:rsidRPr="008358D9" w:rsidRDefault="00030E02" w:rsidP="00030E02">
      <w:pPr>
        <w:pStyle w:val="Akapitzlist"/>
        <w:numPr>
          <w:ilvl w:val="0"/>
          <w:numId w:val="6"/>
        </w:numPr>
        <w:suppressAutoHyphens w:val="0"/>
        <w:spacing w:after="0"/>
        <w:jc w:val="both"/>
        <w:rPr>
          <w:rFonts w:ascii="Calibri" w:eastAsia="Times New Roman" w:hAnsi="Calibri" w:cs="Calibri"/>
          <w:color w:val="000000"/>
          <w:sz w:val="22"/>
          <w:lang w:eastAsia="pl-PL"/>
        </w:rPr>
      </w:pPr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 xml:space="preserve">20 ciekawych rozwiązań, które warto zastosować w repozytorium instytucjonalnym / </w:t>
      </w:r>
      <w:proofErr w:type="spellStart"/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>Elsevier's</w:t>
      </w:r>
      <w:proofErr w:type="spellEnd"/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 xml:space="preserve"> Training </w:t>
      </w:r>
      <w:proofErr w:type="spellStart"/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>Webinars</w:t>
      </w:r>
      <w:proofErr w:type="spellEnd"/>
    </w:p>
    <w:p w:rsidR="00030E02" w:rsidRPr="008358D9" w:rsidRDefault="00030E02" w:rsidP="00030E02">
      <w:pPr>
        <w:pStyle w:val="Akapitzlist"/>
        <w:numPr>
          <w:ilvl w:val="0"/>
          <w:numId w:val="6"/>
        </w:numPr>
        <w:suppressAutoHyphens w:val="0"/>
        <w:spacing w:after="0"/>
        <w:jc w:val="both"/>
        <w:rPr>
          <w:rFonts w:ascii="Calibri" w:eastAsia="Times New Roman" w:hAnsi="Calibri" w:cs="Calibri"/>
          <w:color w:val="000000"/>
          <w:sz w:val="22"/>
          <w:lang w:eastAsia="pl-PL"/>
        </w:rPr>
      </w:pPr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 xml:space="preserve">Transfer danych z uczelnianego systemu informacji naukowej do SEDN - dobre praktyki UJ,/PCG </w:t>
      </w:r>
      <w:proofErr w:type="spellStart"/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>Academia</w:t>
      </w:r>
      <w:proofErr w:type="spellEnd"/>
    </w:p>
    <w:p w:rsidR="00030E02" w:rsidRPr="008358D9" w:rsidRDefault="00030E02" w:rsidP="00030E02">
      <w:pPr>
        <w:pStyle w:val="Akapitzlist"/>
        <w:numPr>
          <w:ilvl w:val="0"/>
          <w:numId w:val="6"/>
        </w:numPr>
        <w:suppressAutoHyphens w:val="0"/>
        <w:spacing w:after="0"/>
        <w:jc w:val="both"/>
        <w:rPr>
          <w:rFonts w:ascii="Calibri" w:eastAsia="Times New Roman" w:hAnsi="Calibri" w:cs="Calibri"/>
          <w:color w:val="000000"/>
          <w:sz w:val="22"/>
          <w:lang w:eastAsia="pl-PL"/>
        </w:rPr>
      </w:pPr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 xml:space="preserve">Szkolenie z inwentarza dla czasopism / PROLIB </w:t>
      </w:r>
    </w:p>
    <w:p w:rsidR="00030E02" w:rsidRPr="008358D9" w:rsidRDefault="00030E02" w:rsidP="00030E02">
      <w:pPr>
        <w:pStyle w:val="Akapitzlist"/>
        <w:numPr>
          <w:ilvl w:val="0"/>
          <w:numId w:val="6"/>
        </w:numPr>
        <w:suppressAutoHyphens w:val="0"/>
        <w:spacing w:after="0"/>
        <w:jc w:val="both"/>
        <w:rPr>
          <w:rFonts w:ascii="Calibri" w:eastAsia="Times New Roman" w:hAnsi="Calibri" w:cs="Calibri"/>
          <w:color w:val="000000"/>
          <w:sz w:val="22"/>
          <w:lang w:eastAsia="pl-PL"/>
        </w:rPr>
      </w:pPr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>Baza polityk wydawniczych polskich czasopism naukowych – prezentacja serwisu</w:t>
      </w:r>
    </w:p>
    <w:p w:rsidR="00030E02" w:rsidRPr="008358D9" w:rsidRDefault="00030E02" w:rsidP="00030E02">
      <w:pPr>
        <w:pStyle w:val="Akapitzlist"/>
        <w:numPr>
          <w:ilvl w:val="0"/>
          <w:numId w:val="6"/>
        </w:numPr>
        <w:suppressAutoHyphens w:val="0"/>
        <w:spacing w:after="0"/>
        <w:jc w:val="both"/>
        <w:rPr>
          <w:rFonts w:ascii="Calibri" w:eastAsia="Times New Roman" w:hAnsi="Calibri" w:cs="Calibri"/>
          <w:color w:val="000000"/>
          <w:sz w:val="22"/>
          <w:lang w:eastAsia="pl-PL"/>
        </w:rPr>
      </w:pPr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>Szkolenie z obszaru bezpieczeństwa IT dla pracowników ATH</w:t>
      </w:r>
    </w:p>
    <w:p w:rsidR="00030E02" w:rsidRPr="008358D9" w:rsidRDefault="00030E02" w:rsidP="00030E02">
      <w:pPr>
        <w:pStyle w:val="Akapitzlist"/>
        <w:numPr>
          <w:ilvl w:val="0"/>
          <w:numId w:val="6"/>
        </w:numPr>
        <w:suppressAutoHyphens w:val="0"/>
        <w:spacing w:after="0"/>
        <w:jc w:val="both"/>
        <w:rPr>
          <w:rFonts w:ascii="Calibri" w:eastAsia="Times New Roman" w:hAnsi="Calibri" w:cs="Calibri"/>
          <w:color w:val="000000"/>
          <w:sz w:val="22"/>
          <w:lang w:eastAsia="pl-PL"/>
        </w:rPr>
      </w:pPr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>Otwarta nauka -- standardy i dobre praktyki - Seminarium poświęcone otwartemu dostępowi do nauki</w:t>
      </w:r>
    </w:p>
    <w:p w:rsidR="00030E02" w:rsidRPr="008358D9" w:rsidRDefault="00030E02" w:rsidP="00030E02">
      <w:pPr>
        <w:pStyle w:val="Akapitzlist"/>
        <w:numPr>
          <w:ilvl w:val="0"/>
          <w:numId w:val="6"/>
        </w:numPr>
        <w:suppressAutoHyphens w:val="0"/>
        <w:spacing w:after="0"/>
        <w:jc w:val="both"/>
        <w:rPr>
          <w:rFonts w:ascii="Calibri" w:eastAsia="Times New Roman" w:hAnsi="Calibri" w:cs="Calibri"/>
          <w:color w:val="000000"/>
          <w:sz w:val="22"/>
          <w:lang w:eastAsia="pl-PL"/>
        </w:rPr>
      </w:pPr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>Gromadzenie z budżetowaniem – dla początkujących</w:t>
      </w:r>
    </w:p>
    <w:p w:rsidR="00030E02" w:rsidRPr="008358D9" w:rsidRDefault="00030E02" w:rsidP="00030E02">
      <w:pPr>
        <w:pStyle w:val="Akapitzlist"/>
        <w:numPr>
          <w:ilvl w:val="0"/>
          <w:numId w:val="6"/>
        </w:numPr>
        <w:suppressAutoHyphens w:val="0"/>
        <w:spacing w:after="0"/>
        <w:jc w:val="both"/>
        <w:rPr>
          <w:rFonts w:ascii="Calibri" w:eastAsia="Times New Roman" w:hAnsi="Calibri" w:cs="Calibri"/>
          <w:color w:val="000000"/>
          <w:sz w:val="22"/>
          <w:lang w:eastAsia="pl-PL"/>
        </w:rPr>
      </w:pPr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>"Ewaluacja do poprawy?"</w:t>
      </w:r>
    </w:p>
    <w:p w:rsidR="00030E02" w:rsidRPr="008358D9" w:rsidRDefault="00030E02" w:rsidP="00030E02">
      <w:pPr>
        <w:pStyle w:val="Akapitzlist"/>
        <w:numPr>
          <w:ilvl w:val="0"/>
          <w:numId w:val="6"/>
        </w:numPr>
        <w:suppressAutoHyphens w:val="0"/>
        <w:spacing w:after="0"/>
        <w:jc w:val="both"/>
        <w:rPr>
          <w:rFonts w:ascii="Calibri" w:eastAsia="Times New Roman" w:hAnsi="Calibri" w:cs="Calibri"/>
          <w:color w:val="000000"/>
          <w:sz w:val="22"/>
          <w:lang w:eastAsia="pl-PL"/>
        </w:rPr>
      </w:pPr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 xml:space="preserve">Webinarium </w:t>
      </w:r>
      <w:proofErr w:type="spellStart"/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>Prolib</w:t>
      </w:r>
      <w:proofErr w:type="spellEnd"/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 xml:space="preserve"> / Patryk Wesołowski</w:t>
      </w:r>
    </w:p>
    <w:p w:rsidR="00030E02" w:rsidRPr="008358D9" w:rsidRDefault="00030E02" w:rsidP="00030E02">
      <w:pPr>
        <w:pStyle w:val="Akapitzlist"/>
        <w:numPr>
          <w:ilvl w:val="0"/>
          <w:numId w:val="6"/>
        </w:numPr>
        <w:suppressAutoHyphens w:val="0"/>
        <w:spacing w:after="0"/>
        <w:jc w:val="both"/>
        <w:rPr>
          <w:rFonts w:ascii="Calibri" w:eastAsia="Times New Roman" w:hAnsi="Calibri" w:cs="Calibri"/>
          <w:color w:val="000000"/>
          <w:sz w:val="22"/>
          <w:lang w:eastAsia="pl-PL"/>
        </w:rPr>
      </w:pPr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>Szkolenie POLON - Moduł Artystyczny PBN</w:t>
      </w:r>
    </w:p>
    <w:p w:rsidR="00030E02" w:rsidRPr="008358D9" w:rsidRDefault="00030E02" w:rsidP="00030E02">
      <w:pPr>
        <w:pStyle w:val="Akapitzlist"/>
        <w:numPr>
          <w:ilvl w:val="0"/>
          <w:numId w:val="6"/>
        </w:numPr>
        <w:suppressAutoHyphens w:val="0"/>
        <w:spacing w:after="0"/>
        <w:jc w:val="both"/>
        <w:rPr>
          <w:rFonts w:ascii="Calibri" w:eastAsia="Times New Roman" w:hAnsi="Calibri" w:cs="Calibri"/>
          <w:color w:val="000000"/>
          <w:sz w:val="22"/>
          <w:lang w:eastAsia="pl-PL"/>
        </w:rPr>
      </w:pPr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>Szkolenie z inwentarza czasopism - PROLIB</w:t>
      </w:r>
    </w:p>
    <w:p w:rsidR="00030E02" w:rsidRPr="008358D9" w:rsidRDefault="00030E02" w:rsidP="00030E02">
      <w:pPr>
        <w:pStyle w:val="Akapitzlist"/>
        <w:numPr>
          <w:ilvl w:val="0"/>
          <w:numId w:val="6"/>
        </w:numPr>
        <w:suppressAutoHyphens w:val="0"/>
        <w:spacing w:after="0"/>
        <w:jc w:val="both"/>
        <w:rPr>
          <w:rFonts w:ascii="Calibri" w:eastAsia="Times New Roman" w:hAnsi="Calibri" w:cs="Calibri"/>
          <w:color w:val="000000"/>
          <w:sz w:val="22"/>
          <w:lang w:eastAsia="pl-PL"/>
        </w:rPr>
      </w:pPr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 xml:space="preserve">Szanse i wyzwania, w przededniu ewaluacji działalności naukowej – </w:t>
      </w:r>
      <w:proofErr w:type="spellStart"/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>case</w:t>
      </w:r>
      <w:proofErr w:type="spellEnd"/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 xml:space="preserve"> </w:t>
      </w:r>
      <w:proofErr w:type="spellStart"/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>studies</w:t>
      </w:r>
      <w:proofErr w:type="spellEnd"/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>: uczelni publicznej, uczelni niepublicznej i instytutu naukowego</w:t>
      </w:r>
    </w:p>
    <w:p w:rsidR="00030E02" w:rsidRPr="008358D9" w:rsidRDefault="00030E02" w:rsidP="00030E02">
      <w:pPr>
        <w:pStyle w:val="Akapitzlist"/>
        <w:numPr>
          <w:ilvl w:val="0"/>
          <w:numId w:val="6"/>
        </w:numPr>
        <w:suppressAutoHyphens w:val="0"/>
        <w:spacing w:after="0"/>
        <w:jc w:val="both"/>
        <w:rPr>
          <w:rFonts w:ascii="Calibri" w:eastAsia="Times New Roman" w:hAnsi="Calibri" w:cs="Calibri"/>
          <w:color w:val="000000"/>
          <w:sz w:val="22"/>
          <w:lang w:eastAsia="pl-PL"/>
        </w:rPr>
      </w:pPr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>Elektroniczny obieg dokumentów - dlaczego warto inwestować i rozwijać wewnętrzne kompetencje na Uczelniach</w:t>
      </w:r>
    </w:p>
    <w:p w:rsidR="00030E02" w:rsidRPr="008358D9" w:rsidRDefault="00030E02" w:rsidP="00030E02">
      <w:pPr>
        <w:pStyle w:val="Akapitzlist"/>
        <w:numPr>
          <w:ilvl w:val="0"/>
          <w:numId w:val="6"/>
        </w:numPr>
        <w:suppressAutoHyphens w:val="0"/>
        <w:spacing w:after="0"/>
        <w:jc w:val="both"/>
        <w:rPr>
          <w:rFonts w:ascii="Calibri" w:eastAsia="Times New Roman" w:hAnsi="Calibri" w:cs="Calibri"/>
          <w:color w:val="000000"/>
          <w:sz w:val="22"/>
          <w:lang w:eastAsia="pl-PL"/>
        </w:rPr>
      </w:pPr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>Akademia Dyrektorów Bibliotek IBUK Libra</w:t>
      </w:r>
    </w:p>
    <w:p w:rsidR="00030E02" w:rsidRPr="008358D9" w:rsidRDefault="00030E02" w:rsidP="00030E02">
      <w:pPr>
        <w:pStyle w:val="Akapitzlist"/>
        <w:numPr>
          <w:ilvl w:val="0"/>
          <w:numId w:val="6"/>
        </w:numPr>
        <w:suppressAutoHyphens w:val="0"/>
        <w:spacing w:after="0"/>
        <w:jc w:val="both"/>
        <w:rPr>
          <w:rFonts w:ascii="Calibri" w:eastAsia="Times New Roman" w:hAnsi="Calibri" w:cs="Calibri"/>
          <w:color w:val="000000"/>
          <w:sz w:val="22"/>
          <w:lang w:eastAsia="pl-PL"/>
        </w:rPr>
      </w:pPr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 xml:space="preserve">Premiera najnowszej wersji </w:t>
      </w:r>
      <w:proofErr w:type="spellStart"/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>DSpace</w:t>
      </w:r>
      <w:proofErr w:type="spellEnd"/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 xml:space="preserve"> 7 – jak skutecznie wdrożyć lub zaktualizować repozytorium naukowe na uczelni?</w:t>
      </w:r>
    </w:p>
    <w:p w:rsidR="00030E02" w:rsidRPr="008358D9" w:rsidRDefault="00030E02" w:rsidP="00030E02">
      <w:pPr>
        <w:pStyle w:val="Akapitzlist"/>
        <w:numPr>
          <w:ilvl w:val="0"/>
          <w:numId w:val="6"/>
        </w:numPr>
        <w:suppressAutoHyphens w:val="0"/>
        <w:spacing w:after="0"/>
        <w:jc w:val="both"/>
        <w:rPr>
          <w:rFonts w:ascii="Calibri" w:eastAsia="Times New Roman" w:hAnsi="Calibri" w:cs="Calibri"/>
          <w:color w:val="000000"/>
          <w:sz w:val="22"/>
          <w:lang w:eastAsia="pl-PL"/>
        </w:rPr>
      </w:pPr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>Przedstawienie zmian w systemach informatycznych wchodzących w skład Zintegrowanego Systemu Informacji o Nauce i Szkolnictwie Wyższym POL-on</w:t>
      </w:r>
    </w:p>
    <w:p w:rsidR="00030E02" w:rsidRPr="008358D9" w:rsidRDefault="00030E02" w:rsidP="00030E02">
      <w:pPr>
        <w:pStyle w:val="Akapitzlist"/>
        <w:numPr>
          <w:ilvl w:val="0"/>
          <w:numId w:val="6"/>
        </w:numPr>
        <w:suppressAutoHyphens w:val="0"/>
        <w:spacing w:after="0"/>
        <w:jc w:val="both"/>
        <w:rPr>
          <w:rFonts w:ascii="Calibri" w:eastAsia="Times New Roman" w:hAnsi="Calibri" w:cs="Calibri"/>
          <w:color w:val="000000"/>
          <w:sz w:val="22"/>
          <w:lang w:eastAsia="pl-PL"/>
        </w:rPr>
      </w:pPr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 xml:space="preserve">Zwiększanie zasięgu i efektywności kształcenia zdalnego poprzez innowacje — rozmowa z przedstawicielami Uniwersytetu Jagiellońskiego, </w:t>
      </w:r>
      <w:proofErr w:type="spellStart"/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>Blackboard</w:t>
      </w:r>
      <w:proofErr w:type="spellEnd"/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 xml:space="preserve"> i AWS</w:t>
      </w:r>
    </w:p>
    <w:p w:rsidR="00030E02" w:rsidRPr="008358D9" w:rsidRDefault="00030E02" w:rsidP="00030E02">
      <w:pPr>
        <w:pStyle w:val="Akapitzlist"/>
        <w:numPr>
          <w:ilvl w:val="0"/>
          <w:numId w:val="6"/>
        </w:numPr>
        <w:suppressAutoHyphens w:val="0"/>
        <w:spacing w:after="0"/>
        <w:jc w:val="both"/>
        <w:rPr>
          <w:rFonts w:ascii="Calibri" w:eastAsia="Times New Roman" w:hAnsi="Calibri" w:cs="Calibri"/>
          <w:color w:val="000000"/>
          <w:sz w:val="22"/>
          <w:lang w:eastAsia="pl-PL"/>
        </w:rPr>
      </w:pPr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>Szkolenie z systemu LOG Helpdesk</w:t>
      </w:r>
    </w:p>
    <w:p w:rsidR="00030E02" w:rsidRPr="008358D9" w:rsidRDefault="00030E02" w:rsidP="00030E02">
      <w:pPr>
        <w:pStyle w:val="Akapitzlist"/>
        <w:numPr>
          <w:ilvl w:val="0"/>
          <w:numId w:val="6"/>
        </w:numPr>
        <w:suppressAutoHyphens w:val="0"/>
        <w:spacing w:after="0"/>
        <w:jc w:val="both"/>
        <w:rPr>
          <w:rFonts w:ascii="Calibri" w:eastAsia="Times New Roman" w:hAnsi="Calibri" w:cs="Calibri"/>
          <w:color w:val="000000"/>
          <w:sz w:val="22"/>
          <w:lang w:eastAsia="pl-PL"/>
        </w:rPr>
      </w:pPr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 xml:space="preserve">THE World University </w:t>
      </w:r>
      <w:proofErr w:type="spellStart"/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>Rankings</w:t>
      </w:r>
      <w:proofErr w:type="spellEnd"/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 xml:space="preserve"> - Prezentacja i omówienie rezultatów polskich uczelni</w:t>
      </w:r>
    </w:p>
    <w:p w:rsidR="00030E02" w:rsidRPr="008358D9" w:rsidRDefault="00030E02" w:rsidP="00030E02">
      <w:pPr>
        <w:pStyle w:val="Akapitzlist"/>
        <w:numPr>
          <w:ilvl w:val="0"/>
          <w:numId w:val="6"/>
        </w:numPr>
        <w:suppressAutoHyphens w:val="0"/>
        <w:spacing w:after="0"/>
        <w:jc w:val="both"/>
        <w:rPr>
          <w:rFonts w:ascii="Calibri" w:eastAsia="Times New Roman" w:hAnsi="Calibri" w:cs="Calibri"/>
          <w:color w:val="000000"/>
          <w:sz w:val="22"/>
          <w:lang w:eastAsia="pl-PL"/>
        </w:rPr>
      </w:pPr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>„Ewaluacja 2022. Wstęp” na platformie Navoica.pl</w:t>
      </w:r>
    </w:p>
    <w:p w:rsidR="00030E02" w:rsidRPr="008358D9" w:rsidRDefault="00030E02" w:rsidP="00030E02">
      <w:pPr>
        <w:pStyle w:val="Akapitzlist"/>
        <w:numPr>
          <w:ilvl w:val="0"/>
          <w:numId w:val="6"/>
        </w:numPr>
        <w:suppressAutoHyphens w:val="0"/>
        <w:spacing w:after="0"/>
        <w:jc w:val="both"/>
        <w:rPr>
          <w:rFonts w:ascii="Calibri" w:eastAsia="Times New Roman" w:hAnsi="Calibri" w:cs="Calibri"/>
          <w:color w:val="000000"/>
          <w:sz w:val="22"/>
          <w:lang w:eastAsia="pl-PL"/>
        </w:rPr>
      </w:pPr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 xml:space="preserve">Wdrożenie polityki dostępności w oparciu o rozwiązanie </w:t>
      </w:r>
      <w:proofErr w:type="spellStart"/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>Blackboard</w:t>
      </w:r>
      <w:proofErr w:type="spellEnd"/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 xml:space="preserve"> </w:t>
      </w:r>
      <w:proofErr w:type="spellStart"/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>Ally</w:t>
      </w:r>
      <w:proofErr w:type="spellEnd"/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 xml:space="preserve"> – </w:t>
      </w:r>
      <w:proofErr w:type="spellStart"/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>case</w:t>
      </w:r>
      <w:proofErr w:type="spellEnd"/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 xml:space="preserve"> </w:t>
      </w:r>
      <w:proofErr w:type="spellStart"/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>study</w:t>
      </w:r>
      <w:proofErr w:type="spellEnd"/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 xml:space="preserve"> Uniwersytetu </w:t>
      </w:r>
      <w:proofErr w:type="spellStart"/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>Northumbria</w:t>
      </w:r>
      <w:proofErr w:type="spellEnd"/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 xml:space="preserve"> oraz Uniwersytetu Nottingham Trent</w:t>
      </w:r>
    </w:p>
    <w:p w:rsidR="00030E02" w:rsidRPr="008358D9" w:rsidRDefault="00030E02" w:rsidP="00030E02">
      <w:pPr>
        <w:pStyle w:val="Akapitzlist"/>
        <w:numPr>
          <w:ilvl w:val="0"/>
          <w:numId w:val="6"/>
        </w:numPr>
        <w:suppressAutoHyphens w:val="0"/>
        <w:spacing w:after="0"/>
        <w:jc w:val="both"/>
        <w:rPr>
          <w:rFonts w:ascii="Calibri" w:eastAsia="Times New Roman" w:hAnsi="Calibri" w:cs="Calibri"/>
          <w:color w:val="000000"/>
          <w:sz w:val="22"/>
          <w:lang w:eastAsia="pl-PL"/>
        </w:rPr>
      </w:pPr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>„Publikacje naukowe w Polsce - stan i kierunki zmian”</w:t>
      </w:r>
    </w:p>
    <w:p w:rsidR="00030E02" w:rsidRPr="008358D9" w:rsidRDefault="00030E02" w:rsidP="00030E02">
      <w:pPr>
        <w:pStyle w:val="Akapitzlist"/>
        <w:numPr>
          <w:ilvl w:val="0"/>
          <w:numId w:val="6"/>
        </w:numPr>
        <w:suppressAutoHyphens w:val="0"/>
        <w:spacing w:after="0"/>
        <w:jc w:val="both"/>
        <w:rPr>
          <w:rFonts w:ascii="Calibri" w:eastAsia="Times New Roman" w:hAnsi="Calibri" w:cs="Calibri"/>
          <w:color w:val="000000"/>
          <w:sz w:val="22"/>
          <w:lang w:eastAsia="pl-PL"/>
        </w:rPr>
      </w:pPr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 xml:space="preserve">Podnoszenie jakości kształcenia poprzez analizę danych z platformy e-learningowej – </w:t>
      </w:r>
      <w:proofErr w:type="spellStart"/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>case</w:t>
      </w:r>
      <w:proofErr w:type="spellEnd"/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 xml:space="preserve"> </w:t>
      </w:r>
      <w:proofErr w:type="spellStart"/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>study</w:t>
      </w:r>
      <w:proofErr w:type="spellEnd"/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 xml:space="preserve"> wykorzystania rozwiązania </w:t>
      </w:r>
      <w:proofErr w:type="spellStart"/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>Intelliboard</w:t>
      </w:r>
      <w:proofErr w:type="spellEnd"/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 xml:space="preserve"> na uczelniach zagranicznych</w:t>
      </w:r>
    </w:p>
    <w:p w:rsidR="00030E02" w:rsidRPr="008358D9" w:rsidRDefault="00030E02" w:rsidP="00030E02">
      <w:pPr>
        <w:pStyle w:val="Akapitzlist"/>
        <w:numPr>
          <w:ilvl w:val="0"/>
          <w:numId w:val="6"/>
        </w:numPr>
        <w:suppressAutoHyphens w:val="0"/>
        <w:spacing w:after="0"/>
        <w:jc w:val="both"/>
        <w:rPr>
          <w:rFonts w:ascii="Calibri" w:eastAsia="Times New Roman" w:hAnsi="Calibri" w:cs="Calibri"/>
          <w:color w:val="000000"/>
          <w:sz w:val="22"/>
          <w:lang w:eastAsia="pl-PL"/>
        </w:rPr>
      </w:pPr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 xml:space="preserve">Korzyści z wdrożenia skalowalnej platformy opartej o </w:t>
      </w:r>
      <w:proofErr w:type="spellStart"/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>Moodle’a</w:t>
      </w:r>
      <w:proofErr w:type="spellEnd"/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 xml:space="preserve"> w chmurze – </w:t>
      </w:r>
      <w:proofErr w:type="spellStart"/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>case</w:t>
      </w:r>
      <w:proofErr w:type="spellEnd"/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 xml:space="preserve"> </w:t>
      </w:r>
      <w:proofErr w:type="spellStart"/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>study</w:t>
      </w:r>
      <w:proofErr w:type="spellEnd"/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 xml:space="preserve"> uczelni zagranicznej</w:t>
      </w:r>
    </w:p>
    <w:p w:rsidR="00030E02" w:rsidRPr="008358D9" w:rsidRDefault="00030E02" w:rsidP="00030E02">
      <w:pPr>
        <w:pStyle w:val="Akapitzlist"/>
        <w:numPr>
          <w:ilvl w:val="0"/>
          <w:numId w:val="6"/>
        </w:numPr>
        <w:suppressAutoHyphens w:val="0"/>
        <w:spacing w:after="0"/>
        <w:jc w:val="both"/>
        <w:rPr>
          <w:rFonts w:ascii="Calibri" w:eastAsia="Times New Roman" w:hAnsi="Calibri" w:cs="Calibri"/>
          <w:color w:val="000000"/>
          <w:sz w:val="22"/>
          <w:lang w:eastAsia="pl-PL"/>
        </w:rPr>
      </w:pPr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 xml:space="preserve">SEDN Szkolenie dla pracowników jednostek </w:t>
      </w:r>
    </w:p>
    <w:p w:rsidR="00030E02" w:rsidRPr="008358D9" w:rsidRDefault="00030E02" w:rsidP="00030E02">
      <w:pPr>
        <w:pStyle w:val="Akapitzlist"/>
        <w:numPr>
          <w:ilvl w:val="0"/>
          <w:numId w:val="6"/>
        </w:numPr>
        <w:suppressAutoHyphens w:val="0"/>
        <w:spacing w:after="0"/>
        <w:jc w:val="both"/>
        <w:rPr>
          <w:rFonts w:ascii="Calibri" w:eastAsia="Times New Roman" w:hAnsi="Calibri" w:cs="Calibri"/>
          <w:color w:val="000000"/>
          <w:sz w:val="22"/>
          <w:lang w:eastAsia="pl-PL"/>
        </w:rPr>
      </w:pPr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 xml:space="preserve">VII edycję Konferencji LUMEN - </w:t>
      </w:r>
      <w:proofErr w:type="spellStart"/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>Leaders</w:t>
      </w:r>
      <w:proofErr w:type="spellEnd"/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 xml:space="preserve"> in University Management dla Uczelni</w:t>
      </w:r>
    </w:p>
    <w:p w:rsidR="00030E02" w:rsidRPr="008358D9" w:rsidRDefault="00030E02" w:rsidP="00030E02">
      <w:pPr>
        <w:pStyle w:val="Akapitzlist"/>
        <w:numPr>
          <w:ilvl w:val="0"/>
          <w:numId w:val="6"/>
        </w:numPr>
        <w:suppressAutoHyphens w:val="0"/>
        <w:spacing w:after="0"/>
        <w:jc w:val="both"/>
        <w:rPr>
          <w:rFonts w:ascii="Calibri" w:eastAsia="Times New Roman" w:hAnsi="Calibri" w:cs="Calibri"/>
          <w:color w:val="000000"/>
          <w:sz w:val="22"/>
          <w:lang w:eastAsia="pl-PL"/>
        </w:rPr>
      </w:pPr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lastRenderedPageBreak/>
        <w:t xml:space="preserve">Triki w Excelu – </w:t>
      </w:r>
      <w:proofErr w:type="spellStart"/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>case’y</w:t>
      </w:r>
      <w:proofErr w:type="spellEnd"/>
      <w:r w:rsidRPr="008358D9">
        <w:rPr>
          <w:rFonts w:ascii="Calibri" w:eastAsia="Times New Roman" w:hAnsi="Calibri" w:cs="Calibri"/>
          <w:color w:val="000000"/>
          <w:sz w:val="22"/>
          <w:lang w:eastAsia="pl-PL"/>
        </w:rPr>
        <w:t xml:space="preserve"> rozmów kwalifikacyjnych - poziom podstawowy</w:t>
      </w:r>
    </w:p>
    <w:p w:rsidR="00030E02" w:rsidRPr="00965A69" w:rsidRDefault="00030E02" w:rsidP="00030E02">
      <w:pPr>
        <w:tabs>
          <w:tab w:val="left" w:pos="1134"/>
        </w:tabs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Po kilkumiesięcznej przerwie spowodowanej pandemią </w:t>
      </w:r>
      <w:r w:rsidRPr="00965A69">
        <w:rPr>
          <w:rFonts w:asciiTheme="minorHAnsi" w:eastAsia="Times New Roman" w:hAnsiTheme="minorHAnsi" w:cstheme="minorHAnsi"/>
          <w:sz w:val="24"/>
          <w:szCs w:val="24"/>
        </w:rPr>
        <w:t>Bibliotekarze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(4 osoby)</w:t>
      </w:r>
      <w:r w:rsidRPr="00965A6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>kontynuowali zajęcia z języka angielskiego organizowane w ramach projektu „Studiuj w górach” (I-II br. X-XII br.).</w:t>
      </w:r>
    </w:p>
    <w:p w:rsidR="00030E02" w:rsidRPr="00965A69" w:rsidRDefault="00030E02" w:rsidP="00030E02">
      <w:pPr>
        <w:pStyle w:val="Akapitzlist1"/>
        <w:tabs>
          <w:tab w:val="left" w:pos="1134"/>
        </w:tabs>
        <w:spacing w:line="276" w:lineRule="auto"/>
        <w:ind w:left="0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</w:p>
    <w:p w:rsidR="00030E02" w:rsidRPr="00965A69" w:rsidRDefault="00030E02" w:rsidP="00030E02">
      <w:pPr>
        <w:pStyle w:val="Akapitzlist2"/>
        <w:spacing w:after="0"/>
        <w:ind w:left="6" w:hanging="6"/>
        <w:rPr>
          <w:rFonts w:asciiTheme="minorHAnsi" w:hAnsiTheme="minorHAnsi" w:cstheme="minorHAnsi"/>
          <w:b/>
          <w:sz w:val="24"/>
          <w:szCs w:val="24"/>
        </w:rPr>
      </w:pPr>
      <w:r w:rsidRPr="00965A69">
        <w:rPr>
          <w:rFonts w:asciiTheme="minorHAnsi" w:hAnsiTheme="minorHAnsi" w:cstheme="minorHAnsi"/>
          <w:b/>
          <w:sz w:val="24"/>
          <w:szCs w:val="24"/>
        </w:rPr>
        <w:t>Erasmus +</w:t>
      </w:r>
    </w:p>
    <w:p w:rsidR="00030E02" w:rsidRDefault="00030E02" w:rsidP="00030E02">
      <w:pPr>
        <w:spacing w:after="0"/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</w:pPr>
      <w:r w:rsidRPr="00001842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>W ramach programu Erasmus+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 xml:space="preserve"> pani</w:t>
      </w:r>
      <w:r w:rsidRPr="00001842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 xml:space="preserve"> Beata Zamorowska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 xml:space="preserve"> podnosiła kwalifikacje wizytując:</w:t>
      </w:r>
    </w:p>
    <w:p w:rsidR="00030E02" w:rsidRPr="00001842" w:rsidRDefault="00030E02" w:rsidP="00030E02">
      <w:pPr>
        <w:numPr>
          <w:ilvl w:val="0"/>
          <w:numId w:val="3"/>
        </w:numPr>
        <w:spacing w:after="0"/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</w:pPr>
      <w:r w:rsidRPr="00001842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>Masaryk University, Brno</w:t>
      </w:r>
    </w:p>
    <w:p w:rsidR="00030E02" w:rsidRPr="00001842" w:rsidRDefault="00030E02" w:rsidP="00030E02">
      <w:pPr>
        <w:numPr>
          <w:ilvl w:val="0"/>
          <w:numId w:val="3"/>
        </w:numPr>
        <w:spacing w:after="0"/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</w:pPr>
      <w:proofErr w:type="spellStart"/>
      <w:r w:rsidRPr="00001842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>Silesian</w:t>
      </w:r>
      <w:proofErr w:type="spellEnd"/>
      <w:r w:rsidRPr="00001842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 xml:space="preserve"> University in </w:t>
      </w:r>
      <w:proofErr w:type="spellStart"/>
      <w:r w:rsidRPr="00001842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>Opava</w:t>
      </w:r>
      <w:proofErr w:type="spellEnd"/>
    </w:p>
    <w:p w:rsidR="00030E02" w:rsidRPr="00001842" w:rsidRDefault="00030E02" w:rsidP="00030E02">
      <w:pPr>
        <w:numPr>
          <w:ilvl w:val="0"/>
          <w:numId w:val="3"/>
        </w:numPr>
        <w:spacing w:after="0"/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</w:pPr>
      <w:r w:rsidRPr="00001842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>University of Pardubice, Czech Republic</w:t>
      </w:r>
    </w:p>
    <w:p w:rsidR="00030E02" w:rsidRPr="00965A69" w:rsidRDefault="00030E02" w:rsidP="00030E02">
      <w:pPr>
        <w:spacing w:after="0"/>
        <w:ind w:firstLine="426"/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</w:pPr>
    </w:p>
    <w:p w:rsidR="00030E02" w:rsidRPr="00965A69" w:rsidRDefault="00030E02" w:rsidP="00030E0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30E02" w:rsidRDefault="00030E02" w:rsidP="00030E0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30E02" w:rsidRPr="00965A69" w:rsidRDefault="00030E02" w:rsidP="00030E0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65A69">
        <w:rPr>
          <w:rFonts w:asciiTheme="minorHAnsi" w:hAnsiTheme="minorHAnsi" w:cstheme="minorHAnsi"/>
          <w:sz w:val="24"/>
          <w:szCs w:val="24"/>
        </w:rPr>
        <w:t>STRONA INTERNETOWA</w:t>
      </w:r>
    </w:p>
    <w:p w:rsidR="00030E02" w:rsidRPr="00965A69" w:rsidRDefault="00030E02" w:rsidP="00030E02">
      <w:pPr>
        <w:tabs>
          <w:tab w:val="left" w:pos="1134"/>
        </w:tabs>
        <w:spacing w:after="0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 w:rsidRPr="00965A69">
        <w:rPr>
          <w:rFonts w:asciiTheme="minorHAnsi" w:hAnsiTheme="minorHAnsi" w:cstheme="minorHAnsi"/>
          <w:sz w:val="24"/>
          <w:szCs w:val="24"/>
        </w:rPr>
        <w:t>Bibliotekarze dbają na bieżąco o aktualność strony internetowej, zwłaszcza o linki przekierowujące do pełnych tekstów i spisów treści czasopism, aktualizację przepisów prawnych.</w:t>
      </w:r>
    </w:p>
    <w:p w:rsidR="00030E02" w:rsidRPr="00965A69" w:rsidRDefault="00030E02" w:rsidP="00030E02">
      <w:pPr>
        <w:tabs>
          <w:tab w:val="left" w:pos="113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030E02" w:rsidRPr="00965A69" w:rsidRDefault="00030E02" w:rsidP="00030E02">
      <w:pPr>
        <w:tabs>
          <w:tab w:val="left" w:pos="1134"/>
          <w:tab w:val="left" w:pos="5103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65A69">
        <w:rPr>
          <w:rFonts w:asciiTheme="minorHAnsi" w:hAnsiTheme="minorHAnsi" w:cstheme="minorHAnsi"/>
          <w:position w:val="1"/>
          <w:sz w:val="24"/>
          <w:szCs w:val="24"/>
        </w:rPr>
        <w:t>WSPÓŁPRACA Z OTOCZENIEM</w:t>
      </w:r>
    </w:p>
    <w:p w:rsidR="00030E02" w:rsidRPr="00965A69" w:rsidRDefault="00030E02" w:rsidP="00030E02">
      <w:pPr>
        <w:tabs>
          <w:tab w:val="left" w:pos="5103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65A69">
        <w:rPr>
          <w:rFonts w:asciiTheme="minorHAnsi" w:hAnsiTheme="minorHAnsi" w:cstheme="minorHAnsi"/>
          <w:position w:val="1"/>
          <w:sz w:val="24"/>
          <w:szCs w:val="24"/>
        </w:rPr>
        <w:t xml:space="preserve">   Niezmiennie kontynuowana jest współpraca z bibliotekami polskimi w zakresie wymiany wydawnictw oraz wypożyczalni międzybibliotecznej. Biblioteka prowadzi wymianę wydawnictw uczelnianych z Biblioteką Uniwersytetu Śląskiego, Politechniki Warszawskiej, Politechniki Opolskiej oraz przekazuje w darze 1 egzemplarz wydawnictw do Książnicy Beskidzkiej. Czasopismo „Świat i Słowo” wysyłane jest do Biblioteki Uniwersytetu w Mariborze (Słowenia). W zamian otrzymujemy serię wydawniczą „Zora”.</w:t>
      </w:r>
    </w:p>
    <w:p w:rsidR="00030E02" w:rsidRPr="00965A69" w:rsidRDefault="00030E02" w:rsidP="00030E02">
      <w:pPr>
        <w:tabs>
          <w:tab w:val="left" w:pos="1134"/>
          <w:tab w:val="left" w:pos="5103"/>
        </w:tabs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030E02" w:rsidRPr="00965A69" w:rsidRDefault="00030E02" w:rsidP="00030E02">
      <w:pPr>
        <w:tabs>
          <w:tab w:val="left" w:pos="1134"/>
          <w:tab w:val="left" w:pos="5103"/>
        </w:tabs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65A69">
        <w:rPr>
          <w:rFonts w:asciiTheme="minorHAnsi" w:hAnsiTheme="minorHAnsi" w:cstheme="minorHAnsi"/>
          <w:position w:val="1"/>
          <w:sz w:val="24"/>
          <w:szCs w:val="24"/>
        </w:rPr>
        <w:t>PERSONEL BIBLIOTEKI</w:t>
      </w:r>
    </w:p>
    <w:p w:rsidR="00030E02" w:rsidRPr="00965A69" w:rsidRDefault="00030E02" w:rsidP="00030E02">
      <w:pPr>
        <w:tabs>
          <w:tab w:val="left" w:pos="1134"/>
          <w:tab w:val="left" w:pos="5103"/>
        </w:tabs>
        <w:spacing w:after="0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 w:rsidRPr="00965A69">
        <w:rPr>
          <w:rFonts w:asciiTheme="minorHAnsi" w:hAnsiTheme="minorHAnsi" w:cstheme="minorHAnsi"/>
          <w:position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position w:val="1"/>
          <w:sz w:val="24"/>
          <w:szCs w:val="24"/>
        </w:rPr>
        <w:t xml:space="preserve">Na koniec </w:t>
      </w:r>
      <w:r w:rsidRPr="00965A69">
        <w:rPr>
          <w:rFonts w:asciiTheme="minorHAnsi" w:hAnsiTheme="minorHAnsi" w:cstheme="minorHAnsi"/>
          <w:position w:val="1"/>
          <w:sz w:val="24"/>
          <w:szCs w:val="24"/>
        </w:rPr>
        <w:t>202</w:t>
      </w:r>
      <w:r>
        <w:rPr>
          <w:rFonts w:asciiTheme="minorHAnsi" w:hAnsiTheme="minorHAnsi" w:cstheme="minorHAnsi"/>
          <w:position w:val="1"/>
          <w:sz w:val="24"/>
          <w:szCs w:val="24"/>
        </w:rPr>
        <w:t>1</w:t>
      </w:r>
      <w:r w:rsidRPr="00965A69">
        <w:rPr>
          <w:rFonts w:asciiTheme="minorHAnsi" w:hAnsiTheme="minorHAnsi" w:cstheme="minorHAnsi"/>
          <w:position w:val="1"/>
          <w:sz w:val="24"/>
          <w:szCs w:val="24"/>
        </w:rPr>
        <w:t xml:space="preserve"> roku w Bibliotece zatrudnionych było 1</w:t>
      </w:r>
      <w:r>
        <w:rPr>
          <w:rFonts w:asciiTheme="minorHAnsi" w:hAnsiTheme="minorHAnsi" w:cstheme="minorHAnsi"/>
          <w:position w:val="1"/>
          <w:sz w:val="24"/>
          <w:szCs w:val="24"/>
        </w:rPr>
        <w:t>2</w:t>
      </w:r>
      <w:r w:rsidRPr="00965A69">
        <w:rPr>
          <w:rFonts w:asciiTheme="minorHAnsi" w:hAnsiTheme="minorHAnsi" w:cstheme="minorHAnsi"/>
          <w:position w:val="1"/>
          <w:sz w:val="24"/>
          <w:szCs w:val="24"/>
        </w:rPr>
        <w:t xml:space="preserve"> pracowników działalności podstawowej, oraz 1 pracownik administracyjny. </w:t>
      </w:r>
      <w:r>
        <w:rPr>
          <w:rFonts w:asciiTheme="minorHAnsi" w:hAnsiTheme="minorHAnsi" w:cstheme="minorHAnsi"/>
          <w:position w:val="1"/>
          <w:sz w:val="24"/>
          <w:szCs w:val="24"/>
        </w:rPr>
        <w:t>W Bibliotece ubyły 2 etaty: w marcu do innej jednostki przeszedł mgr Krzysztof Łatanik, natomiast z dniem 31 lipca na emeryturę przeszła długoletnia dyrektor Biblioteki – mgr Liliana Linek.</w:t>
      </w:r>
    </w:p>
    <w:p w:rsidR="00030E02" w:rsidRDefault="00030E02" w:rsidP="00030E02">
      <w:pPr>
        <w:tabs>
          <w:tab w:val="left" w:pos="1134"/>
          <w:tab w:val="left" w:pos="5103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030E02" w:rsidRDefault="00030E02" w:rsidP="00030E02">
      <w:pPr>
        <w:tabs>
          <w:tab w:val="left" w:pos="1134"/>
          <w:tab w:val="left" w:pos="5103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PROMOCJA BIBLIOTEKI</w:t>
      </w:r>
    </w:p>
    <w:p w:rsidR="00030E02" w:rsidRPr="00253294" w:rsidRDefault="00030E02" w:rsidP="00030E0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53294">
        <w:rPr>
          <w:rFonts w:asciiTheme="minorHAnsi" w:hAnsiTheme="minorHAnsi" w:cstheme="minorHAnsi"/>
          <w:sz w:val="24"/>
          <w:szCs w:val="24"/>
        </w:rPr>
        <w:t xml:space="preserve">W maju 2021 roku Czytelnię Ogólną odwiedziły pluszowe misie, które wypożyczył lokal Stek i Wino w ramach akcji </w:t>
      </w:r>
      <w:r w:rsidRPr="00253294">
        <w:rPr>
          <w:rFonts w:asciiTheme="minorHAnsi" w:hAnsiTheme="minorHAnsi" w:cstheme="minorHAnsi"/>
          <w:b/>
          <w:sz w:val="24"/>
          <w:szCs w:val="24"/>
        </w:rPr>
        <w:t>#</w:t>
      </w:r>
      <w:proofErr w:type="spellStart"/>
      <w:r w:rsidRPr="00253294">
        <w:rPr>
          <w:rFonts w:asciiTheme="minorHAnsi" w:hAnsiTheme="minorHAnsi" w:cstheme="minorHAnsi"/>
          <w:b/>
          <w:sz w:val="24"/>
          <w:szCs w:val="24"/>
        </w:rPr>
        <w:t>chceMISIE</w:t>
      </w:r>
      <w:proofErr w:type="spellEnd"/>
      <w:r w:rsidRPr="00253294">
        <w:rPr>
          <w:rFonts w:asciiTheme="minorHAnsi" w:hAnsiTheme="minorHAnsi" w:cstheme="minorHAnsi"/>
          <w:sz w:val="24"/>
          <w:szCs w:val="24"/>
        </w:rPr>
        <w:t>.</w:t>
      </w:r>
    </w:p>
    <w:p w:rsidR="00030E02" w:rsidRPr="00253294" w:rsidRDefault="00030E02" w:rsidP="00030E0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030E02" w:rsidRPr="00253294" w:rsidRDefault="00030E02" w:rsidP="00030E0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53294">
        <w:rPr>
          <w:rFonts w:asciiTheme="minorHAnsi" w:hAnsiTheme="minorHAnsi" w:cstheme="minorHAnsi"/>
          <w:sz w:val="24"/>
          <w:szCs w:val="24"/>
        </w:rPr>
        <w:t>W październiku, dzięki współpracy z Działem Marketingu i Promocji, udało się zaprojektować i wydrukować zakładki do książek promujące Bibliotek</w:t>
      </w:r>
      <w:r>
        <w:rPr>
          <w:rFonts w:asciiTheme="minorHAnsi" w:hAnsiTheme="minorHAnsi" w:cstheme="minorHAnsi"/>
          <w:sz w:val="24"/>
          <w:szCs w:val="24"/>
        </w:rPr>
        <w:t>ę</w:t>
      </w:r>
      <w:r w:rsidRPr="00253294">
        <w:rPr>
          <w:rFonts w:asciiTheme="minorHAnsi" w:hAnsiTheme="minorHAnsi" w:cstheme="minorHAnsi"/>
          <w:sz w:val="24"/>
          <w:szCs w:val="24"/>
        </w:rPr>
        <w:t xml:space="preserve"> i Uczelnię.</w:t>
      </w:r>
    </w:p>
    <w:p w:rsidR="00030E02" w:rsidRPr="00965A69" w:rsidRDefault="00030E02" w:rsidP="00030E02">
      <w:pPr>
        <w:tabs>
          <w:tab w:val="left" w:pos="1134"/>
          <w:tab w:val="left" w:pos="5103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030E02" w:rsidRPr="00965A69" w:rsidRDefault="00030E02" w:rsidP="00030E02">
      <w:pPr>
        <w:tabs>
          <w:tab w:val="left" w:pos="1134"/>
          <w:tab w:val="left" w:pos="5103"/>
          <w:tab w:val="left" w:pos="836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65A69">
        <w:rPr>
          <w:rFonts w:asciiTheme="minorHAnsi" w:hAnsiTheme="minorHAnsi" w:cstheme="minorHAnsi"/>
          <w:position w:val="1"/>
          <w:sz w:val="24"/>
          <w:szCs w:val="24"/>
        </w:rPr>
        <w:t>PLANY NA ROK 202</w:t>
      </w:r>
      <w:r>
        <w:rPr>
          <w:rFonts w:asciiTheme="minorHAnsi" w:hAnsiTheme="minorHAnsi" w:cstheme="minorHAnsi"/>
          <w:position w:val="1"/>
          <w:sz w:val="24"/>
          <w:szCs w:val="24"/>
        </w:rPr>
        <w:t>2</w:t>
      </w:r>
    </w:p>
    <w:p w:rsidR="00030E02" w:rsidRPr="00965A69" w:rsidRDefault="00030E02" w:rsidP="00030E02">
      <w:pPr>
        <w:numPr>
          <w:ilvl w:val="0"/>
          <w:numId w:val="2"/>
        </w:numPr>
        <w:tabs>
          <w:tab w:val="left" w:pos="1134"/>
          <w:tab w:val="left" w:pos="5103"/>
          <w:tab w:val="left" w:pos="8364"/>
        </w:tabs>
        <w:spacing w:after="0"/>
        <w:ind w:left="720" w:hanging="360"/>
        <w:jc w:val="both"/>
        <w:rPr>
          <w:rFonts w:asciiTheme="minorHAnsi" w:hAnsiTheme="minorHAnsi" w:cstheme="minorHAnsi"/>
          <w:sz w:val="24"/>
          <w:szCs w:val="24"/>
        </w:rPr>
      </w:pPr>
      <w:r w:rsidRPr="00965A69">
        <w:rPr>
          <w:rFonts w:asciiTheme="minorHAnsi" w:hAnsiTheme="minorHAnsi" w:cstheme="minorHAnsi"/>
          <w:position w:val="1"/>
          <w:sz w:val="24"/>
          <w:szCs w:val="24"/>
        </w:rPr>
        <w:t>dalsza rozbudowa zbiorów tradycyjnych i elektronicznych,</w:t>
      </w:r>
    </w:p>
    <w:p w:rsidR="00030E02" w:rsidRPr="00965A69" w:rsidRDefault="00030E02" w:rsidP="00030E02">
      <w:pPr>
        <w:pStyle w:val="Akapitzlist1"/>
        <w:numPr>
          <w:ilvl w:val="0"/>
          <w:numId w:val="2"/>
        </w:numPr>
        <w:tabs>
          <w:tab w:val="left" w:pos="1134"/>
          <w:tab w:val="left" w:pos="5103"/>
          <w:tab w:val="left" w:pos="8364"/>
        </w:tabs>
        <w:spacing w:line="276" w:lineRule="auto"/>
        <w:ind w:left="720" w:hanging="360"/>
        <w:jc w:val="both"/>
        <w:rPr>
          <w:rFonts w:asciiTheme="minorHAnsi" w:hAnsiTheme="minorHAnsi" w:cstheme="minorHAnsi"/>
        </w:rPr>
      </w:pPr>
      <w:r w:rsidRPr="00965A69">
        <w:rPr>
          <w:rFonts w:asciiTheme="minorHAnsi" w:hAnsiTheme="minorHAnsi" w:cstheme="minorHAnsi"/>
          <w:position w:val="1"/>
        </w:rPr>
        <w:t xml:space="preserve">promowanie oferty dostępu do </w:t>
      </w:r>
      <w:proofErr w:type="spellStart"/>
      <w:r w:rsidRPr="00965A69">
        <w:rPr>
          <w:rFonts w:asciiTheme="minorHAnsi" w:hAnsiTheme="minorHAnsi" w:cstheme="minorHAnsi"/>
          <w:position w:val="1"/>
        </w:rPr>
        <w:t>pełnotekstowych</w:t>
      </w:r>
      <w:proofErr w:type="spellEnd"/>
      <w:r w:rsidRPr="00965A69">
        <w:rPr>
          <w:rFonts w:asciiTheme="minorHAnsi" w:hAnsiTheme="minorHAnsi" w:cstheme="minorHAnsi"/>
          <w:position w:val="1"/>
        </w:rPr>
        <w:t xml:space="preserve"> baz danych i źródeł elektronicznych, </w:t>
      </w:r>
    </w:p>
    <w:p w:rsidR="00030E02" w:rsidRPr="00965A69" w:rsidRDefault="00030E02" w:rsidP="00030E02">
      <w:pPr>
        <w:pStyle w:val="Akapitzlist1"/>
        <w:numPr>
          <w:ilvl w:val="0"/>
          <w:numId w:val="2"/>
        </w:numPr>
        <w:tabs>
          <w:tab w:val="left" w:pos="1134"/>
          <w:tab w:val="left" w:pos="5103"/>
          <w:tab w:val="left" w:pos="8364"/>
        </w:tabs>
        <w:spacing w:line="276" w:lineRule="auto"/>
        <w:ind w:left="720" w:hanging="360"/>
        <w:jc w:val="both"/>
        <w:rPr>
          <w:rFonts w:asciiTheme="minorHAnsi" w:hAnsiTheme="minorHAnsi" w:cstheme="minorHAnsi"/>
        </w:rPr>
      </w:pPr>
      <w:r w:rsidRPr="00965A69">
        <w:rPr>
          <w:rFonts w:asciiTheme="minorHAnsi" w:hAnsiTheme="minorHAnsi" w:cstheme="minorHAnsi"/>
          <w:position w:val="1"/>
        </w:rPr>
        <w:lastRenderedPageBreak/>
        <w:t xml:space="preserve">wdrożenie technologii RFID do ochrony i inwentaryzacji zbiorów wraz z wymianą bramki, </w:t>
      </w:r>
      <w:r>
        <w:rPr>
          <w:rFonts w:asciiTheme="minorHAnsi" w:hAnsiTheme="minorHAnsi" w:cstheme="minorHAnsi"/>
          <w:position w:val="1"/>
        </w:rPr>
        <w:t xml:space="preserve">a w późniejszym okresie </w:t>
      </w:r>
      <w:r w:rsidRPr="00965A69">
        <w:rPr>
          <w:rFonts w:asciiTheme="minorHAnsi" w:hAnsiTheme="minorHAnsi" w:cstheme="minorHAnsi"/>
          <w:position w:val="1"/>
        </w:rPr>
        <w:t>zainstalowanie książkomatu w wolnej przestrzeni poza Biblioteką,  służącego  do odbierania zamówionych do wypożyczenia książek</w:t>
      </w:r>
      <w:r>
        <w:rPr>
          <w:rFonts w:asciiTheme="minorHAnsi" w:hAnsiTheme="minorHAnsi" w:cstheme="minorHAnsi"/>
          <w:position w:val="1"/>
        </w:rPr>
        <w:t>.</w:t>
      </w:r>
      <w:r w:rsidRPr="00965A69">
        <w:rPr>
          <w:rFonts w:asciiTheme="minorHAnsi" w:hAnsiTheme="minorHAnsi" w:cstheme="minorHAnsi"/>
          <w:position w:val="1"/>
        </w:rPr>
        <w:t xml:space="preserve"> </w:t>
      </w:r>
    </w:p>
    <w:p w:rsidR="00030E02" w:rsidRPr="00965A69" w:rsidRDefault="00030E02" w:rsidP="00030E02">
      <w:pPr>
        <w:pStyle w:val="Akapitzlist1"/>
        <w:numPr>
          <w:ilvl w:val="0"/>
          <w:numId w:val="2"/>
        </w:numPr>
        <w:tabs>
          <w:tab w:val="left" w:pos="1134"/>
          <w:tab w:val="left" w:pos="5103"/>
          <w:tab w:val="left" w:pos="8364"/>
        </w:tabs>
        <w:spacing w:line="276" w:lineRule="auto"/>
        <w:ind w:left="720" w:hanging="360"/>
        <w:jc w:val="both"/>
        <w:rPr>
          <w:rFonts w:asciiTheme="minorHAnsi" w:hAnsiTheme="minorHAnsi" w:cstheme="minorHAnsi"/>
        </w:rPr>
      </w:pPr>
      <w:r w:rsidRPr="00965A69">
        <w:rPr>
          <w:rFonts w:asciiTheme="minorHAnsi" w:hAnsiTheme="minorHAnsi" w:cstheme="minorHAnsi"/>
          <w:position w:val="1"/>
        </w:rPr>
        <w:t xml:space="preserve">zakup 4 komputerów, </w:t>
      </w:r>
    </w:p>
    <w:p w:rsidR="00030E02" w:rsidRPr="00965A69" w:rsidRDefault="00030E02" w:rsidP="00030E02">
      <w:pPr>
        <w:pStyle w:val="Akapitzlist1"/>
        <w:numPr>
          <w:ilvl w:val="0"/>
          <w:numId w:val="2"/>
        </w:numPr>
        <w:tabs>
          <w:tab w:val="left" w:pos="1134"/>
          <w:tab w:val="left" w:pos="5103"/>
          <w:tab w:val="left" w:pos="8364"/>
        </w:tabs>
        <w:spacing w:line="276" w:lineRule="auto"/>
        <w:ind w:left="720" w:hanging="360"/>
        <w:jc w:val="both"/>
        <w:rPr>
          <w:rFonts w:asciiTheme="minorHAnsi" w:hAnsiTheme="minorHAnsi" w:cstheme="minorHAnsi"/>
        </w:rPr>
      </w:pPr>
      <w:r w:rsidRPr="00965A69">
        <w:rPr>
          <w:rFonts w:asciiTheme="minorHAnsi" w:hAnsiTheme="minorHAnsi" w:cstheme="minorHAnsi"/>
          <w:position w:val="1"/>
        </w:rPr>
        <w:t>podnoszenie kwalifikacji pracowników,</w:t>
      </w:r>
    </w:p>
    <w:p w:rsidR="00030E02" w:rsidRPr="00965A69" w:rsidRDefault="00030E02" w:rsidP="00030E02">
      <w:pPr>
        <w:numPr>
          <w:ilvl w:val="0"/>
          <w:numId w:val="2"/>
        </w:numPr>
        <w:tabs>
          <w:tab w:val="left" w:pos="1134"/>
          <w:tab w:val="left" w:pos="5103"/>
          <w:tab w:val="left" w:pos="8364"/>
        </w:tabs>
        <w:spacing w:after="0"/>
        <w:ind w:left="720" w:hanging="360"/>
        <w:jc w:val="both"/>
        <w:rPr>
          <w:rFonts w:asciiTheme="minorHAnsi" w:hAnsiTheme="minorHAnsi" w:cstheme="minorHAnsi"/>
          <w:sz w:val="24"/>
          <w:szCs w:val="24"/>
        </w:rPr>
      </w:pPr>
      <w:r w:rsidRPr="00965A69">
        <w:rPr>
          <w:rFonts w:asciiTheme="minorHAnsi" w:hAnsiTheme="minorHAnsi" w:cstheme="minorHAnsi"/>
          <w:position w:val="1"/>
          <w:sz w:val="24"/>
          <w:szCs w:val="24"/>
        </w:rPr>
        <w:t>stałe podnoszenie poziomu pracy i usług bibliotecznych i informacyjnych,</w:t>
      </w:r>
    </w:p>
    <w:p w:rsidR="00030E02" w:rsidRPr="00965A69" w:rsidRDefault="00030E02" w:rsidP="00030E02">
      <w:pPr>
        <w:numPr>
          <w:ilvl w:val="0"/>
          <w:numId w:val="2"/>
        </w:numPr>
        <w:tabs>
          <w:tab w:val="left" w:pos="1134"/>
          <w:tab w:val="left" w:pos="5103"/>
          <w:tab w:val="left" w:pos="8364"/>
        </w:tabs>
        <w:spacing w:after="0"/>
        <w:ind w:left="720" w:hanging="360"/>
        <w:jc w:val="both"/>
        <w:rPr>
          <w:rFonts w:asciiTheme="minorHAnsi" w:hAnsiTheme="minorHAnsi" w:cstheme="minorHAnsi"/>
          <w:sz w:val="24"/>
          <w:szCs w:val="24"/>
        </w:rPr>
      </w:pPr>
      <w:r w:rsidRPr="00965A69">
        <w:rPr>
          <w:rFonts w:asciiTheme="minorHAnsi" w:hAnsiTheme="minorHAnsi" w:cstheme="minorHAnsi"/>
          <w:position w:val="1"/>
          <w:sz w:val="24"/>
          <w:szCs w:val="24"/>
        </w:rPr>
        <w:t>umieszczanie kolejnych publikacji pracowników ATH w Śląskiej Bibliotece Cyfrowej,</w:t>
      </w:r>
    </w:p>
    <w:p w:rsidR="00030E02" w:rsidRPr="00965A69" w:rsidRDefault="00030E02" w:rsidP="00030E02">
      <w:pPr>
        <w:numPr>
          <w:ilvl w:val="0"/>
          <w:numId w:val="2"/>
        </w:numPr>
        <w:tabs>
          <w:tab w:val="left" w:pos="1134"/>
          <w:tab w:val="left" w:pos="5103"/>
          <w:tab w:val="left" w:pos="8364"/>
        </w:tabs>
        <w:spacing w:after="0"/>
        <w:ind w:left="720" w:hanging="360"/>
        <w:jc w:val="both"/>
        <w:rPr>
          <w:rFonts w:asciiTheme="minorHAnsi" w:hAnsiTheme="minorHAnsi" w:cstheme="minorHAnsi"/>
          <w:sz w:val="24"/>
          <w:szCs w:val="24"/>
        </w:rPr>
      </w:pPr>
      <w:r w:rsidRPr="00965A69">
        <w:rPr>
          <w:rFonts w:asciiTheme="minorHAnsi" w:hAnsiTheme="minorHAnsi" w:cstheme="minorHAnsi"/>
          <w:position w:val="1"/>
          <w:sz w:val="24"/>
          <w:szCs w:val="24"/>
        </w:rPr>
        <w:t>organizacja szkoleń,</w:t>
      </w:r>
    </w:p>
    <w:p w:rsidR="00030E02" w:rsidRPr="00965A69" w:rsidRDefault="00030E02" w:rsidP="00030E02">
      <w:pPr>
        <w:numPr>
          <w:ilvl w:val="0"/>
          <w:numId w:val="2"/>
        </w:numPr>
        <w:tabs>
          <w:tab w:val="left" w:pos="1134"/>
          <w:tab w:val="left" w:pos="5103"/>
          <w:tab w:val="left" w:pos="8364"/>
        </w:tabs>
        <w:spacing w:after="0"/>
        <w:ind w:left="720" w:hanging="360"/>
        <w:jc w:val="both"/>
        <w:rPr>
          <w:rFonts w:asciiTheme="minorHAnsi" w:hAnsiTheme="minorHAnsi" w:cstheme="minorHAnsi"/>
          <w:sz w:val="24"/>
          <w:szCs w:val="24"/>
        </w:rPr>
      </w:pPr>
      <w:r w:rsidRPr="00965A69">
        <w:rPr>
          <w:rFonts w:asciiTheme="minorHAnsi" w:hAnsiTheme="minorHAnsi" w:cstheme="minorHAnsi"/>
          <w:position w:val="1"/>
          <w:sz w:val="24"/>
          <w:szCs w:val="24"/>
        </w:rPr>
        <w:t>organizacja wystaw,</w:t>
      </w:r>
    </w:p>
    <w:p w:rsidR="00030E02" w:rsidRPr="00965A69" w:rsidRDefault="00030E02" w:rsidP="00030E02">
      <w:pPr>
        <w:numPr>
          <w:ilvl w:val="0"/>
          <w:numId w:val="2"/>
        </w:numPr>
        <w:tabs>
          <w:tab w:val="left" w:pos="1134"/>
          <w:tab w:val="left" w:pos="5103"/>
          <w:tab w:val="left" w:pos="8364"/>
        </w:tabs>
        <w:spacing w:after="0"/>
        <w:ind w:left="720" w:hanging="360"/>
        <w:jc w:val="both"/>
        <w:rPr>
          <w:rFonts w:asciiTheme="minorHAnsi" w:hAnsiTheme="minorHAnsi" w:cstheme="minorHAnsi"/>
          <w:sz w:val="24"/>
          <w:szCs w:val="24"/>
        </w:rPr>
      </w:pPr>
      <w:r w:rsidRPr="00965A69">
        <w:rPr>
          <w:rFonts w:asciiTheme="minorHAnsi" w:hAnsiTheme="minorHAnsi" w:cstheme="minorHAnsi"/>
          <w:position w:val="1"/>
          <w:sz w:val="24"/>
          <w:szCs w:val="24"/>
        </w:rPr>
        <w:t>kontynuowanie współpracy z bibliotekami naszego regionu oraz bibliotekami szkół wyższych.</w:t>
      </w:r>
    </w:p>
    <w:p w:rsidR="00030E02" w:rsidRPr="00965A69" w:rsidRDefault="00030E02" w:rsidP="00030E0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30E02" w:rsidRDefault="00030E02"/>
    <w:sectPr w:rsidR="00030E02" w:rsidSect="00F93B7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AA6"/>
    <w:multiLevelType w:val="multilevel"/>
    <w:tmpl w:val="D92E349A"/>
    <w:lvl w:ilvl="0"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72154CC"/>
    <w:multiLevelType w:val="multilevel"/>
    <w:tmpl w:val="9EF220F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ECD4B97"/>
    <w:multiLevelType w:val="hybridMultilevel"/>
    <w:tmpl w:val="66067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23C35"/>
    <w:multiLevelType w:val="hybridMultilevel"/>
    <w:tmpl w:val="FFF2A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B0B3B"/>
    <w:multiLevelType w:val="multilevel"/>
    <w:tmpl w:val="FF74ABE6"/>
    <w:lvl w:ilvl="0"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firstLine="0"/>
      </w:pPr>
      <w:rPr>
        <w:rFonts w:ascii="Wingdings" w:hAnsi="Wingdings" w:cs="Wingdings" w:hint="default"/>
      </w:rPr>
    </w:lvl>
  </w:abstractNum>
  <w:abstractNum w:abstractNumId="5" w15:restartNumberingAfterBreak="0">
    <w:nsid w:val="56FA0FA7"/>
    <w:multiLevelType w:val="multilevel"/>
    <w:tmpl w:val="5352CC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B395C70"/>
    <w:multiLevelType w:val="hybridMultilevel"/>
    <w:tmpl w:val="F058E36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5255390"/>
    <w:multiLevelType w:val="hybridMultilevel"/>
    <w:tmpl w:val="FA367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72426C"/>
    <w:multiLevelType w:val="hybridMultilevel"/>
    <w:tmpl w:val="A3ACA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7A"/>
    <w:rsid w:val="00012C7B"/>
    <w:rsid w:val="00030E02"/>
    <w:rsid w:val="00033487"/>
    <w:rsid w:val="00852061"/>
    <w:rsid w:val="00BB3239"/>
    <w:rsid w:val="00F9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F2C2"/>
  <w15:chartTrackingRefBased/>
  <w15:docId w15:val="{BCB82787-5B01-494C-913F-7E4AE13F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3B7A"/>
    <w:pPr>
      <w:suppressAutoHyphens/>
      <w:spacing w:after="200" w:line="276" w:lineRule="auto"/>
    </w:pPr>
    <w:rPr>
      <w:rFonts w:ascii="Times New Roman" w:eastAsia="Calibri" w:hAnsi="Times New Roman" w:cs="Times New Roman"/>
      <w:sz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93B7A"/>
    <w:pPr>
      <w:keepNext/>
      <w:spacing w:after="0" w:line="240" w:lineRule="auto"/>
      <w:jc w:val="both"/>
      <w:outlineLvl w:val="0"/>
    </w:pPr>
    <w:rPr>
      <w:rFonts w:eastAsia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F93B7A"/>
    <w:pPr>
      <w:keepNext/>
      <w:tabs>
        <w:tab w:val="left" w:pos="1134"/>
        <w:tab w:val="left" w:pos="5103"/>
      </w:tabs>
      <w:spacing w:after="0" w:line="360" w:lineRule="atLeast"/>
      <w:outlineLvl w:val="1"/>
    </w:pPr>
    <w:rPr>
      <w:rFonts w:eastAsia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F93B7A"/>
    <w:pPr>
      <w:keepNext/>
      <w:keepLines/>
      <w:spacing w:before="40" w:after="0"/>
      <w:outlineLvl w:val="2"/>
    </w:pPr>
    <w:rPr>
      <w:rFonts w:ascii="Calibri Light" w:eastAsia="Calibri Light" w:hAnsi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F93B7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F93B7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qFormat/>
    <w:rsid w:val="00F93B7A"/>
    <w:rPr>
      <w:rFonts w:ascii="Calibri Light" w:eastAsia="Calibri Light" w:hAnsi="Calibri Light" w:cs="Times New Roman"/>
      <w:color w:val="1F4D78"/>
      <w:sz w:val="24"/>
      <w:szCs w:val="24"/>
      <w:lang w:eastAsia="zh-CN"/>
    </w:rPr>
  </w:style>
  <w:style w:type="character" w:customStyle="1" w:styleId="czeinternetowe">
    <w:name w:val="Łącze internetowe"/>
    <w:basedOn w:val="Domylnaczcionkaakapitu"/>
    <w:rsid w:val="00F93B7A"/>
    <w:rPr>
      <w:color w:val="0000FF"/>
      <w:u w:val="single" w:color="FFFFFF"/>
    </w:rPr>
  </w:style>
  <w:style w:type="character" w:styleId="Pogrubienie">
    <w:name w:val="Strong"/>
    <w:basedOn w:val="Domylnaczcionkaakapitu"/>
    <w:qFormat/>
    <w:rsid w:val="00F93B7A"/>
    <w:rPr>
      <w:b/>
      <w:bCs/>
    </w:rPr>
  </w:style>
  <w:style w:type="character" w:customStyle="1" w:styleId="Odwoaniedokomentarza1">
    <w:name w:val="Odwołanie do komentarza1"/>
    <w:basedOn w:val="Domylnaczcionkaakapitu"/>
    <w:qFormat/>
    <w:rsid w:val="00F93B7A"/>
    <w:rPr>
      <w:sz w:val="16"/>
      <w:szCs w:val="16"/>
    </w:rPr>
  </w:style>
  <w:style w:type="character" w:customStyle="1" w:styleId="TekstdymkaZnak">
    <w:name w:val="Tekst dymka Znak"/>
    <w:basedOn w:val="Domylnaczcionkaakapitu"/>
    <w:qFormat/>
    <w:rsid w:val="00F93B7A"/>
    <w:rPr>
      <w:rFonts w:ascii="Tahoma" w:eastAsia="Calibri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qFormat/>
    <w:rsid w:val="00F93B7A"/>
    <w:rPr>
      <w:rFonts w:eastAsia="Calibri"/>
    </w:rPr>
  </w:style>
  <w:style w:type="character" w:customStyle="1" w:styleId="Zakotwiczenieprzypisudolnego">
    <w:name w:val="Zakotwiczenie przypisu dolnego"/>
    <w:rsid w:val="00F93B7A"/>
    <w:rPr>
      <w:vertAlign w:val="superscript"/>
    </w:rPr>
  </w:style>
  <w:style w:type="character" w:customStyle="1" w:styleId="FootnoteCharacters">
    <w:name w:val="Footnote Characters"/>
    <w:basedOn w:val="Domylnaczcionkaakapitu"/>
    <w:qFormat/>
    <w:rsid w:val="00F93B7A"/>
    <w:rPr>
      <w:vertAlign w:val="superscript"/>
    </w:rPr>
  </w:style>
  <w:style w:type="character" w:customStyle="1" w:styleId="Znakiwypunktowania">
    <w:name w:val="Znaki wypunktowania"/>
    <w:qFormat/>
    <w:rsid w:val="00F93B7A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F93B7A"/>
  </w:style>
  <w:style w:type="paragraph" w:styleId="Nagwek">
    <w:name w:val="header"/>
    <w:basedOn w:val="Normalny"/>
    <w:next w:val="Tekstpodstawowy"/>
    <w:link w:val="NagwekZnak"/>
    <w:qFormat/>
    <w:rsid w:val="00F93B7A"/>
    <w:pPr>
      <w:tabs>
        <w:tab w:val="center" w:pos="4819"/>
        <w:tab w:val="right" w:pos="9071"/>
      </w:tabs>
      <w:spacing w:after="0" w:line="240" w:lineRule="auto"/>
      <w:jc w:val="both"/>
    </w:pPr>
    <w:rPr>
      <w:rFonts w:eastAsia="Times New Roman"/>
      <w:sz w:val="24"/>
      <w:szCs w:val="20"/>
    </w:rPr>
  </w:style>
  <w:style w:type="paragraph" w:styleId="Tekstpodstawowy">
    <w:name w:val="Body Text"/>
    <w:basedOn w:val="Normalny"/>
    <w:link w:val="TekstpodstawowyZnak"/>
    <w:qFormat/>
    <w:rsid w:val="00F93B7A"/>
    <w:pPr>
      <w:tabs>
        <w:tab w:val="left" w:pos="1134"/>
        <w:tab w:val="left" w:pos="5103"/>
      </w:tabs>
      <w:spacing w:after="0" w:line="360" w:lineRule="atLeast"/>
      <w:jc w:val="both"/>
    </w:pPr>
    <w:rPr>
      <w:rFonts w:eastAsia="Times New Roman"/>
      <w:sz w:val="24"/>
      <w:szCs w:val="24"/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rsid w:val="00F93B7A"/>
    <w:rPr>
      <w:rFonts w:ascii="Times New Roman" w:eastAsia="Times New Roman" w:hAnsi="Times New Roman" w:cs="Times New Roman"/>
      <w:sz w:val="24"/>
      <w:szCs w:val="24"/>
      <w:vertAlign w:val="superscript"/>
      <w:lang w:eastAsia="zh-CN"/>
    </w:rPr>
  </w:style>
  <w:style w:type="character" w:customStyle="1" w:styleId="NagwekZnak">
    <w:name w:val="Nagłówek Znak"/>
    <w:basedOn w:val="Domylnaczcionkaakapitu"/>
    <w:link w:val="Nagwek"/>
    <w:rsid w:val="00F93B7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">
    <w:name w:val="List"/>
    <w:basedOn w:val="Tekstpodstawowy"/>
    <w:rsid w:val="00F93B7A"/>
    <w:rPr>
      <w:rFonts w:cs="Arial"/>
    </w:rPr>
  </w:style>
  <w:style w:type="paragraph" w:styleId="Legenda">
    <w:name w:val="caption"/>
    <w:basedOn w:val="Normalny"/>
    <w:qFormat/>
    <w:rsid w:val="00F93B7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93B7A"/>
    <w:pPr>
      <w:suppressLineNumbers/>
    </w:pPr>
    <w:rPr>
      <w:rFonts w:cs="Arial"/>
    </w:rPr>
  </w:style>
  <w:style w:type="paragraph" w:customStyle="1" w:styleId="Tekstkomentarza1">
    <w:name w:val="Tekst komentarza1"/>
    <w:basedOn w:val="Normalny"/>
    <w:qFormat/>
    <w:rsid w:val="00F93B7A"/>
  </w:style>
  <w:style w:type="paragraph" w:customStyle="1" w:styleId="Gwkaistopka">
    <w:name w:val="Główka i stopka"/>
    <w:basedOn w:val="Normalny"/>
    <w:qFormat/>
    <w:rsid w:val="00F93B7A"/>
  </w:style>
  <w:style w:type="paragraph" w:styleId="Stopka">
    <w:name w:val="footer"/>
    <w:basedOn w:val="Normalny"/>
    <w:link w:val="StopkaZnak"/>
    <w:qFormat/>
    <w:rsid w:val="00F93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93B7A"/>
    <w:rPr>
      <w:rFonts w:ascii="Times New Roman" w:eastAsia="Calibri" w:hAnsi="Times New Roman" w:cs="Times New Roman"/>
      <w:sz w:val="20"/>
      <w:lang w:eastAsia="zh-CN"/>
    </w:rPr>
  </w:style>
  <w:style w:type="paragraph" w:styleId="NormalnyWeb">
    <w:name w:val="Normal (Web)"/>
    <w:basedOn w:val="Normalny"/>
    <w:qFormat/>
    <w:rsid w:val="00F93B7A"/>
    <w:pPr>
      <w:spacing w:beforeAutospacing="1" w:afterAutospacing="1" w:line="240" w:lineRule="auto"/>
    </w:pPr>
    <w:rPr>
      <w:rFonts w:eastAsia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F93B7A"/>
    <w:pPr>
      <w:spacing w:after="0" w:line="240" w:lineRule="auto"/>
      <w:jc w:val="both"/>
    </w:pPr>
    <w:rPr>
      <w:rFonts w:eastAsia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F93B7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ytu">
    <w:name w:val="Title"/>
    <w:basedOn w:val="Normalny"/>
    <w:link w:val="TytuZnak"/>
    <w:qFormat/>
    <w:rsid w:val="00F93B7A"/>
    <w:pPr>
      <w:spacing w:after="0" w:line="240" w:lineRule="auto"/>
      <w:jc w:val="center"/>
    </w:pPr>
    <w:rPr>
      <w:rFonts w:eastAsia="Times New Roman"/>
      <w:b/>
      <w:bCs/>
      <w:sz w:val="32"/>
      <w:szCs w:val="24"/>
    </w:rPr>
  </w:style>
  <w:style w:type="character" w:customStyle="1" w:styleId="TytuZnak">
    <w:name w:val="Tytuł Znak"/>
    <w:basedOn w:val="Domylnaczcionkaakapitu"/>
    <w:link w:val="Tytu"/>
    <w:rsid w:val="00F93B7A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93B7A"/>
    <w:pPr>
      <w:ind w:left="720"/>
      <w:contextualSpacing/>
    </w:pPr>
  </w:style>
  <w:style w:type="paragraph" w:customStyle="1" w:styleId="Akapitzlist1">
    <w:name w:val="Akapit z listą1"/>
    <w:basedOn w:val="Normalny"/>
    <w:qFormat/>
    <w:rsid w:val="00F93B7A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paragraph" w:customStyle="1" w:styleId="Akapitzlist2">
    <w:name w:val="Akapit z listą2"/>
    <w:basedOn w:val="Normalny"/>
    <w:qFormat/>
    <w:rsid w:val="00F93B7A"/>
    <w:pPr>
      <w:ind w:left="720"/>
      <w:contextualSpacing/>
    </w:pPr>
    <w:rPr>
      <w:rFonts w:ascii="Calibri" w:hAnsi="Calibri"/>
    </w:rPr>
  </w:style>
  <w:style w:type="paragraph" w:styleId="Tekstdymka">
    <w:name w:val="Balloon Text"/>
    <w:basedOn w:val="Normalny"/>
    <w:link w:val="TekstdymkaZnak1"/>
    <w:qFormat/>
    <w:rsid w:val="00F93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F93B7A"/>
    <w:rPr>
      <w:rFonts w:ascii="Tahoma" w:eastAsia="Calibri" w:hAnsi="Tahoma" w:cs="Tahoma"/>
      <w:sz w:val="16"/>
      <w:szCs w:val="16"/>
      <w:lang w:eastAsia="zh-CN"/>
    </w:rPr>
  </w:style>
  <w:style w:type="paragraph" w:styleId="Tekstprzypisudolnego">
    <w:name w:val="footnote text"/>
    <w:basedOn w:val="Normalny"/>
    <w:link w:val="TekstprzypisudolnegoZnak1"/>
    <w:qFormat/>
    <w:rsid w:val="00F93B7A"/>
    <w:pPr>
      <w:spacing w:after="0" w:line="240" w:lineRule="auto"/>
    </w:pPr>
    <w:rPr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93B7A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F93B7A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F93B7A"/>
    <w:pPr>
      <w:jc w:val="center"/>
    </w:pPr>
    <w:rPr>
      <w:b/>
      <w:bCs/>
    </w:rPr>
  </w:style>
  <w:style w:type="table" w:customStyle="1" w:styleId="Zwykatabela">
    <w:name w:val="Zwykła tabela"/>
    <w:uiPriority w:val="99"/>
    <w:semiHidden/>
    <w:unhideWhenUsed/>
    <w:rsid w:val="00F93B7A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Standardowy"/>
    <w:rsid w:val="00F93B7A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rsid w:val="00F93B7A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siatki1jasnaakcent2">
    <w:name w:val="Grid Table 1 Light Accent 2"/>
    <w:basedOn w:val="Standardowy"/>
    <w:uiPriority w:val="46"/>
    <w:rsid w:val="00F93B7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3">
    <w:name w:val="Tabela - Siatka3"/>
    <w:basedOn w:val="Standardowy"/>
    <w:next w:val="Tabela-Siatka"/>
    <w:uiPriority w:val="39"/>
    <w:rsid w:val="00030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30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3464</Words>
  <Characters>20785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Techniczno Humanistyczna w Bielsku Białej</Company>
  <LinksUpToDate>false</LinksUpToDate>
  <CharactersWithSpaces>24201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Knefel</dc:creator>
  <cp:keywords/>
  <dc:description/>
  <cp:lastModifiedBy>Joanna Knefel</cp:lastModifiedBy>
  <cp:revision>3</cp:revision>
  <dcterms:created xsi:type="dcterms:W3CDTF">2022-10-28T07:53:00Z</dcterms:created>
  <dcterms:modified xsi:type="dcterms:W3CDTF">2022-10-28T08:20:00Z</dcterms:modified>
</cp:coreProperties>
</file>